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C9" w:rsidRDefault="00F819C9" w:rsidP="00F819C9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D60C0">
        <w:rPr>
          <w:rFonts w:ascii="Arial" w:hAnsi="Arial" w:cs="Arial"/>
          <w:b/>
          <w:sz w:val="20"/>
          <w:szCs w:val="20"/>
        </w:rPr>
        <w:t xml:space="preserve">МО  «ВЕТЛЯНИНСКИЙ СЕЛЬСОВЕТ» </w:t>
      </w:r>
    </w:p>
    <w:p w:rsidR="00FF4D6C" w:rsidRPr="003D60C0" w:rsidRDefault="00FF4D6C" w:rsidP="00F819C9">
      <w:pPr>
        <w:keepNext/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51A3B" w:rsidRDefault="00251A3B" w:rsidP="00F819C9">
      <w:pPr>
        <w:shd w:val="clear" w:color="auto" w:fill="FFFFFF"/>
        <w:spacing w:after="0" w:line="240" w:lineRule="auto"/>
        <w:jc w:val="both"/>
        <w:outlineLvl w:val="2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3245"/>
        <w:gridCol w:w="3118"/>
        <w:gridCol w:w="1462"/>
      </w:tblGrid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 xml:space="preserve">Наименование </w:t>
            </w:r>
            <w:bookmarkStart w:id="0" w:name="_GoBack"/>
            <w:bookmarkEnd w:id="0"/>
          </w:p>
        </w:tc>
        <w:tc>
          <w:tcPr>
            <w:tcW w:w="3245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Почтовый адрес</w:t>
            </w: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Контактный телефон</w:t>
            </w: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</w:pPr>
            <w:r w:rsidRPr="00CE7958">
              <w:t>Почтовое отделение</w:t>
            </w:r>
          </w:p>
          <w:p w:rsidR="006F07EB" w:rsidRPr="00CE7958" w:rsidRDefault="006F07EB" w:rsidP="00251A3B">
            <w:pPr>
              <w:spacing w:after="0" w:line="240" w:lineRule="auto"/>
              <w:jc w:val="both"/>
            </w:pP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с.Ветлянка, ул.Кирова, д.20 а</w:t>
            </w: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98-7-10</w:t>
            </w: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Телеграф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Default="006F07EB" w:rsidP="00BF2E6B">
            <w:r>
              <w:t>Отделение Сбербанка</w:t>
            </w:r>
            <w:r w:rsidRPr="003D60C0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Опер. касса №3977/022</w:t>
            </w:r>
          </w:p>
        </w:tc>
        <w:tc>
          <w:tcPr>
            <w:tcW w:w="3245" w:type="dxa"/>
          </w:tcPr>
          <w:p w:rsidR="006F07EB" w:rsidRPr="00CE7958" w:rsidRDefault="006F07EB" w:rsidP="00BF2E6B">
            <w:pPr>
              <w:jc w:val="both"/>
            </w:pPr>
            <w:r>
              <w:t>ЕНОТ Ветлянинский сельсовет</w:t>
            </w:r>
          </w:p>
        </w:tc>
        <w:tc>
          <w:tcPr>
            <w:tcW w:w="3118" w:type="dxa"/>
          </w:tcPr>
          <w:p w:rsidR="006F07EB" w:rsidRDefault="006F07EB" w:rsidP="00BF2E6B">
            <w:r>
              <w:rPr>
                <w:rFonts w:ascii="Arial" w:hAnsi="Arial" w:cs="Arial"/>
                <w:bCs/>
                <w:sz w:val="20"/>
                <w:szCs w:val="20"/>
              </w:rPr>
              <w:t>С. Ветлянка</w:t>
            </w:r>
            <w:r w:rsidRPr="003D60C0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3D60C0">
              <w:rPr>
                <w:rFonts w:ascii="Arial" w:hAnsi="Arial" w:cs="Arial"/>
                <w:sz w:val="20"/>
                <w:szCs w:val="20"/>
              </w:rPr>
              <w:t>ул.Кирова, 20</w:t>
            </w: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 w:rsidRPr="003D60C0">
              <w:rPr>
                <w:rFonts w:ascii="Arial" w:hAnsi="Arial" w:cs="Arial"/>
                <w:sz w:val="20"/>
                <w:szCs w:val="20"/>
              </w:rPr>
              <w:t>(85143)98687</w:t>
            </w: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Развлекательная индустрия: Д</w:t>
            </w:r>
            <w:r>
              <w:t>ом культуры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с.Ветлянка, ул.Советская, д.22</w:t>
            </w: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98-7-49</w:t>
            </w: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Рынки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Техсервисы (описание каждого)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>
              <w:t>Турбазы (</w:t>
            </w:r>
            <w:r w:rsidRPr="00CE7958">
              <w:t>описание каждой)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Пляжи (месторасположение)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АЗС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АГЗС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Аптеки (название каждой)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>
              <w:t>Библиотека</w:t>
            </w:r>
            <w:r w:rsidRPr="00CE7958">
              <w:t xml:space="preserve"> (описание каждой)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с.Ветлянка, ул.Советская, д.22</w:t>
            </w: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98-7-49</w:t>
            </w: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Больница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ФАП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с.Ветлянка , ул.Ленина, д.22</w:t>
            </w: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  <w:r>
              <w:t>98-7-22</w:t>
            </w: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Поликлиника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Скорая помощь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Виды транспорта:</w:t>
            </w:r>
          </w:p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АТП, Такси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Гостиницы, отели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Музеи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Паромы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  <w:tr w:rsidR="006F07EB" w:rsidRPr="00CE7958" w:rsidTr="006F07EB">
        <w:tc>
          <w:tcPr>
            <w:tcW w:w="3652" w:type="dxa"/>
          </w:tcPr>
          <w:p w:rsidR="006F07EB" w:rsidRPr="00CE7958" w:rsidRDefault="006F07EB" w:rsidP="00251A3B">
            <w:pPr>
              <w:spacing w:after="0" w:line="240" w:lineRule="auto"/>
              <w:jc w:val="both"/>
            </w:pPr>
            <w:r w:rsidRPr="00CE7958">
              <w:t>Мосты (км)</w:t>
            </w:r>
          </w:p>
        </w:tc>
        <w:tc>
          <w:tcPr>
            <w:tcW w:w="3245" w:type="dxa"/>
          </w:tcPr>
          <w:p w:rsidR="006F07EB" w:rsidRDefault="006F07EB" w:rsidP="00251A3B">
            <w:pPr>
              <w:spacing w:after="0" w:line="240" w:lineRule="auto"/>
            </w:pPr>
            <w:r w:rsidRPr="00645D7A">
              <w:t>ЕНОТ Ветлянинский сельсовет</w:t>
            </w:r>
          </w:p>
        </w:tc>
        <w:tc>
          <w:tcPr>
            <w:tcW w:w="3118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  <w:tc>
          <w:tcPr>
            <w:tcW w:w="1462" w:type="dxa"/>
          </w:tcPr>
          <w:p w:rsidR="006F07EB" w:rsidRPr="00CE7958" w:rsidRDefault="006F07EB" w:rsidP="00251A3B">
            <w:pPr>
              <w:spacing w:after="0" w:line="240" w:lineRule="auto"/>
              <w:jc w:val="center"/>
            </w:pPr>
          </w:p>
        </w:tc>
      </w:tr>
    </w:tbl>
    <w:p w:rsidR="00F819C9" w:rsidRDefault="00F819C9" w:rsidP="00251A3B">
      <w:pPr>
        <w:jc w:val="both"/>
      </w:pPr>
    </w:p>
    <w:sectPr w:rsidR="00F819C9" w:rsidSect="00251A3B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9C8" w:rsidRDefault="006D49C8" w:rsidP="00C7460C">
      <w:pPr>
        <w:spacing w:after="0" w:line="240" w:lineRule="auto"/>
      </w:pPr>
      <w:r>
        <w:separator/>
      </w:r>
    </w:p>
  </w:endnote>
  <w:endnote w:type="continuationSeparator" w:id="1">
    <w:p w:rsidR="006D49C8" w:rsidRDefault="006D49C8" w:rsidP="00C74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9C8" w:rsidRDefault="006D49C8" w:rsidP="00C7460C">
      <w:pPr>
        <w:spacing w:after="0" w:line="240" w:lineRule="auto"/>
      </w:pPr>
      <w:r>
        <w:separator/>
      </w:r>
    </w:p>
  </w:footnote>
  <w:footnote w:type="continuationSeparator" w:id="1">
    <w:p w:rsidR="006D49C8" w:rsidRDefault="006D49C8" w:rsidP="00C746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5F47"/>
    <w:rsid w:val="000F0910"/>
    <w:rsid w:val="000F7A83"/>
    <w:rsid w:val="0020527B"/>
    <w:rsid w:val="00251A3B"/>
    <w:rsid w:val="002E3040"/>
    <w:rsid w:val="003B07E5"/>
    <w:rsid w:val="00462154"/>
    <w:rsid w:val="006020AD"/>
    <w:rsid w:val="006D49C8"/>
    <w:rsid w:val="006F07EB"/>
    <w:rsid w:val="00772E75"/>
    <w:rsid w:val="008872D6"/>
    <w:rsid w:val="00C7460C"/>
    <w:rsid w:val="00D05723"/>
    <w:rsid w:val="00E60608"/>
    <w:rsid w:val="00F15F47"/>
    <w:rsid w:val="00F819C9"/>
    <w:rsid w:val="00FF4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4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460C"/>
  </w:style>
  <w:style w:type="paragraph" w:styleId="a5">
    <w:name w:val="footer"/>
    <w:basedOn w:val="a"/>
    <w:link w:val="a6"/>
    <w:uiPriority w:val="99"/>
    <w:semiHidden/>
    <w:unhideWhenUsed/>
    <w:rsid w:val="00C74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60C"/>
  </w:style>
  <w:style w:type="table" w:styleId="a7">
    <w:name w:val="Table Grid"/>
    <w:basedOn w:val="a1"/>
    <w:uiPriority w:val="59"/>
    <w:rsid w:val="00FF4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IKolomeyko</dc:creator>
  <cp:keywords/>
  <dc:description/>
  <cp:lastModifiedBy>Valued Acer Customer</cp:lastModifiedBy>
  <cp:revision>2</cp:revision>
  <dcterms:created xsi:type="dcterms:W3CDTF">2015-08-12T14:27:00Z</dcterms:created>
  <dcterms:modified xsi:type="dcterms:W3CDTF">2015-08-12T14:27:00Z</dcterms:modified>
</cp:coreProperties>
</file>