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1E" w:rsidRDefault="00DF101E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0" w:name="Par1"/>
      <w:bookmarkEnd w:id="0"/>
      <w:r>
        <w:rPr>
          <w:b/>
          <w:bCs/>
          <w:szCs w:val="28"/>
        </w:rPr>
        <w:t>СОВЕТ МУНИЦИПАЛЬНОГО ОБРАЗОВАНИЯ "МАЯЧНИНСКИЙ СЕЛЬСОВЕТ"</w:t>
      </w: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30 ноября 2010 г. N 47/11</w:t>
      </w: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О ЗЕМЕЛЬНОМ НАЛОГООБЛОЖЕНИИ</w:t>
      </w: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ТЕРРИТОРИИ МО "МАЯЧНИНСКИЙ СЕЛЬСОВЕТ"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Рассмотрев проект Положения о земельном налогообложении на территории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сельсовет", в соответствии с Налоговым </w:t>
      </w:r>
      <w:hyperlink r:id="rId5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Федерации, Федеральным </w:t>
      </w:r>
      <w:hyperlink r:id="rId6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РФ от 06.10.2003 N 131-ФЗ "Об общих принципах организации местного самоуправления в Российской Федерации", с </w:t>
      </w:r>
      <w:hyperlink r:id="rId7" w:history="1">
        <w:r>
          <w:rPr>
            <w:color w:val="0000FF"/>
            <w:szCs w:val="28"/>
          </w:rPr>
          <w:t>пунктами 51</w:t>
        </w:r>
      </w:hyperlink>
      <w:r>
        <w:rPr>
          <w:szCs w:val="28"/>
        </w:rPr>
        <w:t xml:space="preserve">, </w:t>
      </w:r>
      <w:hyperlink r:id="rId8" w:history="1">
        <w:r>
          <w:rPr>
            <w:color w:val="0000FF"/>
            <w:szCs w:val="28"/>
          </w:rPr>
          <w:t>52</w:t>
        </w:r>
      </w:hyperlink>
      <w:r>
        <w:rPr>
          <w:szCs w:val="28"/>
        </w:rPr>
        <w:t xml:space="preserve">, </w:t>
      </w:r>
      <w:hyperlink r:id="rId9" w:history="1">
        <w:r>
          <w:rPr>
            <w:color w:val="0000FF"/>
            <w:szCs w:val="28"/>
          </w:rPr>
          <w:t>53 статьи 2</w:t>
        </w:r>
      </w:hyperlink>
      <w:r>
        <w:rPr>
          <w:szCs w:val="28"/>
        </w:rPr>
        <w:t xml:space="preserve"> Федерального закона от 27.07.2010 N 229-ФЗ "О внесении изменений в часть первую и часть вторую Налогового кодекса Российской Федерации</w:t>
      </w:r>
      <w:proofErr w:type="gramEnd"/>
      <w:r>
        <w:rPr>
          <w:szCs w:val="28"/>
        </w:rPr>
        <w:t xml:space="preserve">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РФ в связи с урегулированием задолженности по уплате налогов, сборов, пеней и штрафов и некоторых иных вопросов налогового администрирования", Уставом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 Совет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 решил: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</w:t>
      </w:r>
      <w:hyperlink w:anchor="Par26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 земельном налогообложении на территории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 в новой редакции.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Положение о земельном налогообложении на территории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сельсовет", утвержденное Советом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 от 28.05.2008 N 13/4 считать утратившим силу.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Настоящее Решение вступает в силу по истечении одного месяца со дня его официального опубликования и распространяется на правоотношения, возникающие с 1 января 2011 года.</w:t>
      </w: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</w:t>
      </w: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Е.Г.АРТЕМЬЕВА</w:t>
      </w: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Утверждено</w:t>
      </w: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 МО</w:t>
      </w: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</w:t>
      </w: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30 ноября 2010 г. N 47/11</w:t>
      </w:r>
    </w:p>
    <w:p w:rsidR="00DF101E" w:rsidRDefault="00DF101E">
      <w:pPr>
        <w:autoSpaceDE w:val="0"/>
        <w:autoSpaceDN w:val="0"/>
        <w:adjustRightInd w:val="0"/>
        <w:jc w:val="right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ПОЛОЖЕНИЕ</w:t>
      </w:r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ЗЕМЕЛЬНОМ НАЛОГООБЛОЖЕНИИ НА ТЕРРИТОРИИ </w:t>
      </w:r>
      <w:proofErr w:type="gramStart"/>
      <w:r>
        <w:rPr>
          <w:b/>
          <w:bCs/>
          <w:szCs w:val="28"/>
        </w:rPr>
        <w:t>МУНИЦИПАЛЬНОГО</w:t>
      </w:r>
      <w:proofErr w:type="gramEnd"/>
    </w:p>
    <w:p w:rsidR="00DF101E" w:rsidRDefault="00DF101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ОБРАЗОВАНИЯ "МАЯЧНИНСКИЙ СЕЛЬСОВЕТ" (НОВАЯ РЕДАКЦИЯ)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1. Общие положения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Настоящим Положением в соответствии с Налоговым </w:t>
      </w:r>
      <w:hyperlink r:id="rId10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РФ на территории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 определяются ставки земельного налога (далее - налог), порядок и сроки уплаты налога, порядок и сроки представления налогоплательщиками документов, подтверждающих право на уменьшение налоговой базы и (или) применение налоговых льгот, а также порядок доведения до сведения налогоплательщиков кадастровой стоимости земельных участков.</w:t>
      </w:r>
      <w:proofErr w:type="gramEnd"/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2. Ставки земельного налога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2.1 Ставка земельного налога устанавливается в размере 0.3% от кадастровой стоимости в отношении земельных участков: отнесенных к землям сельскохозяйственного назначения или к землям в составе зон сельскохозяйственного использования в поселениях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 и используемых для сельскохозяйственного производства, занятых жилищным фондом и объектами инженерной инфраструктуры ЖКХ (за исключением доли в праве на земельный участок, приходящейся на объект, не относящийся к</w:t>
      </w:r>
      <w:proofErr w:type="gramEnd"/>
      <w:r>
        <w:rPr>
          <w:szCs w:val="28"/>
        </w:rPr>
        <w:t xml:space="preserve"> жилищному фонду и к объектам инженерной инфраструктуры жилищно-коммунального комплекса) или </w:t>
      </w:r>
      <w:proofErr w:type="gramStart"/>
      <w:r>
        <w:rPr>
          <w:szCs w:val="28"/>
        </w:rPr>
        <w:t>предоставленных</w:t>
      </w:r>
      <w:proofErr w:type="gramEnd"/>
      <w:r>
        <w:rPr>
          <w:szCs w:val="28"/>
        </w:rPr>
        <w:t xml:space="preserve"> для жилищного строительства: предоставленных для личного подсобного хозяйства, садоводства, огородничества или животноводства.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2.2. Для прочих земельных участков ставка земельного налога устанавливается в размере 1.5% от кадастровой стоимости данных земельных участков.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3. Порядок и сроки уплаты земельного налога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 авансовых платежей по земельному налогу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Установить для налогоплательщиков - организаций, юридических лиц и физических лиц, являющихся индивидуальными предпринимателями (за земельные участки, используемые при осуществлении предпринимательской деятельности), сроки уплаты земельного налога - ежеквартально равными долями в течение налогового периода не позднее последнего числа месяца, следующего за истекшим отчетным периодом (т.е. не позднее 30 апреля, 31 июля, 31 октября), с окончательным сроком уплаты 1 февраля, следующего за истекшим</w:t>
      </w:r>
      <w:proofErr w:type="gramEnd"/>
      <w:r>
        <w:rPr>
          <w:szCs w:val="28"/>
        </w:rPr>
        <w:t xml:space="preserve"> налоговым периодом. В случае неуплаты налога в установленный срок начисляется пеня в размере, установленном </w:t>
      </w:r>
      <w:r>
        <w:rPr>
          <w:szCs w:val="28"/>
        </w:rPr>
        <w:lastRenderedPageBreak/>
        <w:t>федеральным законодательством.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Налоговые декларации по налогу представляются налогоплательщиками - организациями и индивидуальными предпринимателями, не позднее 1 февраля года, следующего за истекшим налоговым периодом. При этом налогоплательщикам - организациям и индивидуальным предпринимателям не требуется подавать расчеты сумм по авансовым платежам в течение налогового периода.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Установить срок уплаты налога для налогоплательщиков - физических лиц, не являющихся индивидуальными предпринимателями - не ранее 1 ноября года, следующего за истекшим налоговым периодом.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4. Порядок и сроки представления налогоплательщиками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документов, подтверждающих право на уменьшение </w:t>
      </w:r>
      <w:proofErr w:type="gramStart"/>
      <w:r>
        <w:rPr>
          <w:szCs w:val="28"/>
        </w:rPr>
        <w:t>налоговой</w:t>
      </w:r>
      <w:proofErr w:type="gramEnd"/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базы, а также право на налоговые льготы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 Документы, подтверждающие право на уменьшение налоговой базы, а также право на налоговые льготы в соответствии с </w:t>
      </w:r>
      <w:hyperlink r:id="rId11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Федерации, представляются в налоговый орган по месту нахождения земельного участка: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налогоплательщиками - юридическими лицами и физическими лицами, являющимися индивидуальными предпринимателями, - в сроки, установленные для представления налогового расчета по авансовому платежу за первый квартал по налогу (т.е. до 30 апреля года, являющегося налоговым периодом);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налогоплательщиками - физическими лицами, не являющимися индивидуальными предпринимателями - в срок не позднее 1 февраля года, следующего за истекшим налоговым периодом.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В случае возникновения (утраты) у налогоплательщика в течение налогового (отчетного) периода права на налоговую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4.3. Не являются объектами налогообложения земельные участки, занятые под захоронения (кладбища), расположенные на территории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Освобождаются от уплаты земельного налога бюджетные учреждения, финансируемые за счет средств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сельсовет", в отношении принадлежащих или предоставленных им земельных участков в целях непосредственного выполнения возложенных на эти учреждения функций.</w:t>
      </w: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Не являются объектами налогообложения земельные участки, занятые под дороги местного значения, расположенные на территории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сельсовет".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5. Порядок доведения до сведения налогоплательщиков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кадастровой стоимости земельных участков</w:t>
      </w:r>
    </w:p>
    <w:p w:rsidR="00DF101E" w:rsidRDefault="00DF101E">
      <w:pPr>
        <w:autoSpaceDE w:val="0"/>
        <w:autoSpaceDN w:val="0"/>
        <w:adjustRightInd w:val="0"/>
        <w:jc w:val="center"/>
        <w:rPr>
          <w:szCs w:val="28"/>
        </w:rPr>
      </w:pPr>
    </w:p>
    <w:p w:rsidR="00DF101E" w:rsidRDefault="00DF101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По результатам государственной кадастровой оценки земель, утвержденным нормативными правовыми актами Астраханской области, кадастровая стоимость земельных участков по состоянию на 1 января календарного года доводится администрацией МО "</w:t>
      </w:r>
      <w:proofErr w:type="spellStart"/>
      <w:r>
        <w:rPr>
          <w:szCs w:val="28"/>
        </w:rPr>
        <w:t>Маячнинский</w:t>
      </w:r>
      <w:proofErr w:type="spellEnd"/>
      <w:r>
        <w:rPr>
          <w:szCs w:val="28"/>
        </w:rPr>
        <w:t xml:space="preserve"> сельсовет" до сведения налогоплательщиков путем вывешивания на информационных стендах администрации не позднее 1 марта этого года следующей информации: таблиц удельных показателей кадастровой стоимости земельных участков (УПКСЗ) по категориям земель на территории МО "</w:t>
      </w:r>
      <w:proofErr w:type="spellStart"/>
      <w:r>
        <w:rPr>
          <w:szCs w:val="28"/>
        </w:rPr>
        <w:t>Маячнинский</w:t>
      </w:r>
      <w:proofErr w:type="spellEnd"/>
      <w:proofErr w:type="gramEnd"/>
      <w:r>
        <w:rPr>
          <w:szCs w:val="28"/>
        </w:rPr>
        <w:t xml:space="preserve"> сельсовет".</w:t>
      </w:r>
    </w:p>
    <w:p w:rsidR="00DD6251" w:rsidRDefault="00DD6251">
      <w:bookmarkStart w:id="1" w:name="_GoBack"/>
      <w:bookmarkEnd w:id="1"/>
    </w:p>
    <w:sectPr w:rsidR="00DD6251" w:rsidSect="00154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101E"/>
    <w:rsid w:val="000019A0"/>
    <w:rsid w:val="00002586"/>
    <w:rsid w:val="0000383D"/>
    <w:rsid w:val="000045A0"/>
    <w:rsid w:val="00011703"/>
    <w:rsid w:val="0001393A"/>
    <w:rsid w:val="0003270F"/>
    <w:rsid w:val="00042D56"/>
    <w:rsid w:val="00051C72"/>
    <w:rsid w:val="00066CCB"/>
    <w:rsid w:val="00080930"/>
    <w:rsid w:val="0008296C"/>
    <w:rsid w:val="0008785E"/>
    <w:rsid w:val="000947E3"/>
    <w:rsid w:val="0009659A"/>
    <w:rsid w:val="000A0513"/>
    <w:rsid w:val="000A5E4C"/>
    <w:rsid w:val="000A7D0B"/>
    <w:rsid w:val="000B6117"/>
    <w:rsid w:val="000C35A6"/>
    <w:rsid w:val="000D42C9"/>
    <w:rsid w:val="000E2EB0"/>
    <w:rsid w:val="000E75B6"/>
    <w:rsid w:val="000F0A45"/>
    <w:rsid w:val="000F0C52"/>
    <w:rsid w:val="000F1875"/>
    <w:rsid w:val="000F2518"/>
    <w:rsid w:val="000F413D"/>
    <w:rsid w:val="00102D41"/>
    <w:rsid w:val="001066FB"/>
    <w:rsid w:val="00111BDE"/>
    <w:rsid w:val="00111C18"/>
    <w:rsid w:val="0011741F"/>
    <w:rsid w:val="00117C01"/>
    <w:rsid w:val="00123F9F"/>
    <w:rsid w:val="00130970"/>
    <w:rsid w:val="0013248C"/>
    <w:rsid w:val="001324A4"/>
    <w:rsid w:val="00132BF0"/>
    <w:rsid w:val="0013372F"/>
    <w:rsid w:val="00135332"/>
    <w:rsid w:val="001426CC"/>
    <w:rsid w:val="00147320"/>
    <w:rsid w:val="00154B63"/>
    <w:rsid w:val="00161B61"/>
    <w:rsid w:val="00162375"/>
    <w:rsid w:val="00162FB3"/>
    <w:rsid w:val="001662F4"/>
    <w:rsid w:val="00170146"/>
    <w:rsid w:val="00171D8C"/>
    <w:rsid w:val="001756FE"/>
    <w:rsid w:val="00186BF6"/>
    <w:rsid w:val="001902F6"/>
    <w:rsid w:val="001920A9"/>
    <w:rsid w:val="00194CB4"/>
    <w:rsid w:val="00196315"/>
    <w:rsid w:val="001B3D8A"/>
    <w:rsid w:val="001B7CE4"/>
    <w:rsid w:val="001C30B4"/>
    <w:rsid w:val="001C5FB0"/>
    <w:rsid w:val="001D0680"/>
    <w:rsid w:val="001D176E"/>
    <w:rsid w:val="001D6DFC"/>
    <w:rsid w:val="001E309B"/>
    <w:rsid w:val="001F1DFD"/>
    <w:rsid w:val="001F2CC5"/>
    <w:rsid w:val="001F4976"/>
    <w:rsid w:val="00204F12"/>
    <w:rsid w:val="0020630F"/>
    <w:rsid w:val="00222439"/>
    <w:rsid w:val="002225EB"/>
    <w:rsid w:val="00243FE6"/>
    <w:rsid w:val="00245502"/>
    <w:rsid w:val="002468A7"/>
    <w:rsid w:val="002476DE"/>
    <w:rsid w:val="0026029B"/>
    <w:rsid w:val="00260C52"/>
    <w:rsid w:val="002615F5"/>
    <w:rsid w:val="00261D63"/>
    <w:rsid w:val="00265666"/>
    <w:rsid w:val="002719A2"/>
    <w:rsid w:val="0027339C"/>
    <w:rsid w:val="002802FC"/>
    <w:rsid w:val="002854C0"/>
    <w:rsid w:val="002862CC"/>
    <w:rsid w:val="00286D5F"/>
    <w:rsid w:val="00296332"/>
    <w:rsid w:val="002B5C43"/>
    <w:rsid w:val="002C4746"/>
    <w:rsid w:val="002C5942"/>
    <w:rsid w:val="002C5A46"/>
    <w:rsid w:val="002E2A23"/>
    <w:rsid w:val="002E3CFF"/>
    <w:rsid w:val="002E7A2D"/>
    <w:rsid w:val="002F07EC"/>
    <w:rsid w:val="003022D8"/>
    <w:rsid w:val="0031243A"/>
    <w:rsid w:val="0032162E"/>
    <w:rsid w:val="003471AA"/>
    <w:rsid w:val="0035702A"/>
    <w:rsid w:val="00357AB2"/>
    <w:rsid w:val="003617FD"/>
    <w:rsid w:val="00363E94"/>
    <w:rsid w:val="00364B8C"/>
    <w:rsid w:val="003675F6"/>
    <w:rsid w:val="00373735"/>
    <w:rsid w:val="00385A20"/>
    <w:rsid w:val="00386BDE"/>
    <w:rsid w:val="0039268E"/>
    <w:rsid w:val="00394DB3"/>
    <w:rsid w:val="003B0E42"/>
    <w:rsid w:val="003B57DD"/>
    <w:rsid w:val="003C13D2"/>
    <w:rsid w:val="003C29EE"/>
    <w:rsid w:val="003C677D"/>
    <w:rsid w:val="003D4806"/>
    <w:rsid w:val="003F04AE"/>
    <w:rsid w:val="00403026"/>
    <w:rsid w:val="00403D0A"/>
    <w:rsid w:val="00425AF0"/>
    <w:rsid w:val="004305E6"/>
    <w:rsid w:val="00453265"/>
    <w:rsid w:val="00455D82"/>
    <w:rsid w:val="00471E53"/>
    <w:rsid w:val="0047537A"/>
    <w:rsid w:val="00491615"/>
    <w:rsid w:val="00497F19"/>
    <w:rsid w:val="004A21E0"/>
    <w:rsid w:val="004A45A2"/>
    <w:rsid w:val="004A4F31"/>
    <w:rsid w:val="004C382D"/>
    <w:rsid w:val="004E1CBD"/>
    <w:rsid w:val="004F6633"/>
    <w:rsid w:val="005059B9"/>
    <w:rsid w:val="00507657"/>
    <w:rsid w:val="005107D6"/>
    <w:rsid w:val="00526539"/>
    <w:rsid w:val="0054074E"/>
    <w:rsid w:val="00543C73"/>
    <w:rsid w:val="00555465"/>
    <w:rsid w:val="00557A1B"/>
    <w:rsid w:val="00560400"/>
    <w:rsid w:val="00571238"/>
    <w:rsid w:val="0057260E"/>
    <w:rsid w:val="00584A96"/>
    <w:rsid w:val="00590A0D"/>
    <w:rsid w:val="00591245"/>
    <w:rsid w:val="005A2B5C"/>
    <w:rsid w:val="005B5D34"/>
    <w:rsid w:val="005C0F23"/>
    <w:rsid w:val="005C2AC0"/>
    <w:rsid w:val="005C3CBB"/>
    <w:rsid w:val="005C5C51"/>
    <w:rsid w:val="005D3E0C"/>
    <w:rsid w:val="005D631E"/>
    <w:rsid w:val="005E39C5"/>
    <w:rsid w:val="005E45F2"/>
    <w:rsid w:val="00604026"/>
    <w:rsid w:val="0061646C"/>
    <w:rsid w:val="006215CD"/>
    <w:rsid w:val="006228EE"/>
    <w:rsid w:val="00623CBC"/>
    <w:rsid w:val="00627DE3"/>
    <w:rsid w:val="006373CE"/>
    <w:rsid w:val="006444AF"/>
    <w:rsid w:val="00651151"/>
    <w:rsid w:val="00661CB2"/>
    <w:rsid w:val="00671DB1"/>
    <w:rsid w:val="00674727"/>
    <w:rsid w:val="0068026E"/>
    <w:rsid w:val="0068138A"/>
    <w:rsid w:val="00684B88"/>
    <w:rsid w:val="006969BD"/>
    <w:rsid w:val="006A188A"/>
    <w:rsid w:val="006A3790"/>
    <w:rsid w:val="006A5F2A"/>
    <w:rsid w:val="006A74E1"/>
    <w:rsid w:val="006B02D9"/>
    <w:rsid w:val="006B17D8"/>
    <w:rsid w:val="006B2753"/>
    <w:rsid w:val="006B78BD"/>
    <w:rsid w:val="006C0644"/>
    <w:rsid w:val="006C0B4F"/>
    <w:rsid w:val="006C1C1D"/>
    <w:rsid w:val="006C5BF6"/>
    <w:rsid w:val="006D1880"/>
    <w:rsid w:val="006D2D74"/>
    <w:rsid w:val="006E7099"/>
    <w:rsid w:val="00704E24"/>
    <w:rsid w:val="0070674E"/>
    <w:rsid w:val="00707056"/>
    <w:rsid w:val="00707556"/>
    <w:rsid w:val="00710966"/>
    <w:rsid w:val="00712DAA"/>
    <w:rsid w:val="00717A39"/>
    <w:rsid w:val="00717E7B"/>
    <w:rsid w:val="00720618"/>
    <w:rsid w:val="00725065"/>
    <w:rsid w:val="00734EBC"/>
    <w:rsid w:val="00737DE3"/>
    <w:rsid w:val="00747752"/>
    <w:rsid w:val="0075460C"/>
    <w:rsid w:val="00757270"/>
    <w:rsid w:val="0075799C"/>
    <w:rsid w:val="00777774"/>
    <w:rsid w:val="00777EDB"/>
    <w:rsid w:val="00794F38"/>
    <w:rsid w:val="007A236C"/>
    <w:rsid w:val="007A44F6"/>
    <w:rsid w:val="007A6A4F"/>
    <w:rsid w:val="007B256E"/>
    <w:rsid w:val="007C3F9B"/>
    <w:rsid w:val="007E30F8"/>
    <w:rsid w:val="007E45B1"/>
    <w:rsid w:val="007E7EA0"/>
    <w:rsid w:val="007F5B35"/>
    <w:rsid w:val="00801DBB"/>
    <w:rsid w:val="0080435E"/>
    <w:rsid w:val="008070F3"/>
    <w:rsid w:val="00814CBD"/>
    <w:rsid w:val="00825937"/>
    <w:rsid w:val="00832D27"/>
    <w:rsid w:val="00834D30"/>
    <w:rsid w:val="008361D6"/>
    <w:rsid w:val="00841F3C"/>
    <w:rsid w:val="00843AE5"/>
    <w:rsid w:val="00857BDB"/>
    <w:rsid w:val="008619DC"/>
    <w:rsid w:val="008718EF"/>
    <w:rsid w:val="00871BE9"/>
    <w:rsid w:val="00877360"/>
    <w:rsid w:val="00885ED4"/>
    <w:rsid w:val="00885F4B"/>
    <w:rsid w:val="008A6F07"/>
    <w:rsid w:val="008A737C"/>
    <w:rsid w:val="008B3E60"/>
    <w:rsid w:val="008C0997"/>
    <w:rsid w:val="008C604C"/>
    <w:rsid w:val="008C72C8"/>
    <w:rsid w:val="008D1E58"/>
    <w:rsid w:val="008D6162"/>
    <w:rsid w:val="008D7267"/>
    <w:rsid w:val="008E364B"/>
    <w:rsid w:val="008E5FEB"/>
    <w:rsid w:val="008E65A1"/>
    <w:rsid w:val="008F28F9"/>
    <w:rsid w:val="008F787B"/>
    <w:rsid w:val="00902475"/>
    <w:rsid w:val="00904353"/>
    <w:rsid w:val="00911EA8"/>
    <w:rsid w:val="00924E97"/>
    <w:rsid w:val="00930EDF"/>
    <w:rsid w:val="00935189"/>
    <w:rsid w:val="009363CF"/>
    <w:rsid w:val="00936C22"/>
    <w:rsid w:val="00943CA9"/>
    <w:rsid w:val="0094593F"/>
    <w:rsid w:val="00974BCB"/>
    <w:rsid w:val="009758E9"/>
    <w:rsid w:val="009849FC"/>
    <w:rsid w:val="009860E3"/>
    <w:rsid w:val="00994361"/>
    <w:rsid w:val="009A17A9"/>
    <w:rsid w:val="009A55E7"/>
    <w:rsid w:val="009A6A36"/>
    <w:rsid w:val="009B1953"/>
    <w:rsid w:val="009B4186"/>
    <w:rsid w:val="009C0BE7"/>
    <w:rsid w:val="009D2D8D"/>
    <w:rsid w:val="009D3168"/>
    <w:rsid w:val="009D4DAD"/>
    <w:rsid w:val="009D5D6D"/>
    <w:rsid w:val="009D755A"/>
    <w:rsid w:val="009D7E6C"/>
    <w:rsid w:val="009E6493"/>
    <w:rsid w:val="009F2E7B"/>
    <w:rsid w:val="00A24044"/>
    <w:rsid w:val="00A46658"/>
    <w:rsid w:val="00A47FDA"/>
    <w:rsid w:val="00A538B1"/>
    <w:rsid w:val="00A55814"/>
    <w:rsid w:val="00A62E82"/>
    <w:rsid w:val="00A64F7F"/>
    <w:rsid w:val="00A65AD1"/>
    <w:rsid w:val="00A74E49"/>
    <w:rsid w:val="00A764F3"/>
    <w:rsid w:val="00A80CB0"/>
    <w:rsid w:val="00A85A7D"/>
    <w:rsid w:val="00A8782A"/>
    <w:rsid w:val="00AA09A3"/>
    <w:rsid w:val="00AB0A5E"/>
    <w:rsid w:val="00AB3806"/>
    <w:rsid w:val="00AB40BE"/>
    <w:rsid w:val="00AB4413"/>
    <w:rsid w:val="00AB6824"/>
    <w:rsid w:val="00AB7A34"/>
    <w:rsid w:val="00AC2795"/>
    <w:rsid w:val="00AC4BCC"/>
    <w:rsid w:val="00AD4878"/>
    <w:rsid w:val="00AD5BA1"/>
    <w:rsid w:val="00AE214B"/>
    <w:rsid w:val="00AE3BC0"/>
    <w:rsid w:val="00AF0B34"/>
    <w:rsid w:val="00AF2997"/>
    <w:rsid w:val="00AF47D4"/>
    <w:rsid w:val="00AF4B8E"/>
    <w:rsid w:val="00AF5D66"/>
    <w:rsid w:val="00AF7F52"/>
    <w:rsid w:val="00B0563E"/>
    <w:rsid w:val="00B07BF2"/>
    <w:rsid w:val="00B138F8"/>
    <w:rsid w:val="00B141D7"/>
    <w:rsid w:val="00B170C5"/>
    <w:rsid w:val="00B20B8E"/>
    <w:rsid w:val="00B21DCF"/>
    <w:rsid w:val="00B27CC4"/>
    <w:rsid w:val="00B3595F"/>
    <w:rsid w:val="00B37D4A"/>
    <w:rsid w:val="00B4518A"/>
    <w:rsid w:val="00B651D4"/>
    <w:rsid w:val="00B6606A"/>
    <w:rsid w:val="00B679A7"/>
    <w:rsid w:val="00B7385F"/>
    <w:rsid w:val="00B752E3"/>
    <w:rsid w:val="00B75E88"/>
    <w:rsid w:val="00B84232"/>
    <w:rsid w:val="00B96A8C"/>
    <w:rsid w:val="00BA497D"/>
    <w:rsid w:val="00BB1552"/>
    <w:rsid w:val="00BB20BD"/>
    <w:rsid w:val="00BB30F5"/>
    <w:rsid w:val="00BB579C"/>
    <w:rsid w:val="00BC1E46"/>
    <w:rsid w:val="00BC579D"/>
    <w:rsid w:val="00BD1ABD"/>
    <w:rsid w:val="00BE1118"/>
    <w:rsid w:val="00BE4FFD"/>
    <w:rsid w:val="00BE5C0F"/>
    <w:rsid w:val="00BE5E11"/>
    <w:rsid w:val="00BF5370"/>
    <w:rsid w:val="00BF725A"/>
    <w:rsid w:val="00BF76E2"/>
    <w:rsid w:val="00C00507"/>
    <w:rsid w:val="00C10813"/>
    <w:rsid w:val="00C161AA"/>
    <w:rsid w:val="00C31203"/>
    <w:rsid w:val="00C32250"/>
    <w:rsid w:val="00C33746"/>
    <w:rsid w:val="00C40723"/>
    <w:rsid w:val="00C43525"/>
    <w:rsid w:val="00C44C47"/>
    <w:rsid w:val="00C469A4"/>
    <w:rsid w:val="00C503FC"/>
    <w:rsid w:val="00C650C4"/>
    <w:rsid w:val="00C703FB"/>
    <w:rsid w:val="00C72173"/>
    <w:rsid w:val="00C732B2"/>
    <w:rsid w:val="00C73831"/>
    <w:rsid w:val="00C757A8"/>
    <w:rsid w:val="00C8519C"/>
    <w:rsid w:val="00C8717A"/>
    <w:rsid w:val="00C911C9"/>
    <w:rsid w:val="00C93558"/>
    <w:rsid w:val="00C940C3"/>
    <w:rsid w:val="00C95215"/>
    <w:rsid w:val="00CA31FF"/>
    <w:rsid w:val="00CB1696"/>
    <w:rsid w:val="00CB58D9"/>
    <w:rsid w:val="00CB76D5"/>
    <w:rsid w:val="00CC1C8B"/>
    <w:rsid w:val="00CD3A38"/>
    <w:rsid w:val="00CD5CC5"/>
    <w:rsid w:val="00CE1E04"/>
    <w:rsid w:val="00CE7FAE"/>
    <w:rsid w:val="00CF10E0"/>
    <w:rsid w:val="00CF540A"/>
    <w:rsid w:val="00CF7E19"/>
    <w:rsid w:val="00D13E25"/>
    <w:rsid w:val="00D1667C"/>
    <w:rsid w:val="00D2740C"/>
    <w:rsid w:val="00D30110"/>
    <w:rsid w:val="00D33AC6"/>
    <w:rsid w:val="00D35C28"/>
    <w:rsid w:val="00D36F19"/>
    <w:rsid w:val="00D41B31"/>
    <w:rsid w:val="00D46C91"/>
    <w:rsid w:val="00D47E27"/>
    <w:rsid w:val="00D505B9"/>
    <w:rsid w:val="00D60542"/>
    <w:rsid w:val="00D6115D"/>
    <w:rsid w:val="00D66184"/>
    <w:rsid w:val="00D74333"/>
    <w:rsid w:val="00D80367"/>
    <w:rsid w:val="00D97AF5"/>
    <w:rsid w:val="00DB01A6"/>
    <w:rsid w:val="00DB4286"/>
    <w:rsid w:val="00DB641A"/>
    <w:rsid w:val="00DC0B09"/>
    <w:rsid w:val="00DC224F"/>
    <w:rsid w:val="00DD3898"/>
    <w:rsid w:val="00DD4085"/>
    <w:rsid w:val="00DD6251"/>
    <w:rsid w:val="00DF101E"/>
    <w:rsid w:val="00DF2963"/>
    <w:rsid w:val="00E02BF2"/>
    <w:rsid w:val="00E121E2"/>
    <w:rsid w:val="00E21886"/>
    <w:rsid w:val="00E25A92"/>
    <w:rsid w:val="00E41F56"/>
    <w:rsid w:val="00E461A2"/>
    <w:rsid w:val="00E5128C"/>
    <w:rsid w:val="00E5373E"/>
    <w:rsid w:val="00E61598"/>
    <w:rsid w:val="00E67E5D"/>
    <w:rsid w:val="00E70D0B"/>
    <w:rsid w:val="00E739D1"/>
    <w:rsid w:val="00E743EE"/>
    <w:rsid w:val="00E75D59"/>
    <w:rsid w:val="00E75EB0"/>
    <w:rsid w:val="00E9148A"/>
    <w:rsid w:val="00E9435E"/>
    <w:rsid w:val="00EA2955"/>
    <w:rsid w:val="00EA64D4"/>
    <w:rsid w:val="00EA6C0B"/>
    <w:rsid w:val="00EA7B75"/>
    <w:rsid w:val="00EB27BA"/>
    <w:rsid w:val="00EB4284"/>
    <w:rsid w:val="00EC0316"/>
    <w:rsid w:val="00EC0A76"/>
    <w:rsid w:val="00EC4156"/>
    <w:rsid w:val="00EC41C6"/>
    <w:rsid w:val="00EC5B48"/>
    <w:rsid w:val="00EC7E26"/>
    <w:rsid w:val="00ED29F3"/>
    <w:rsid w:val="00EE65B7"/>
    <w:rsid w:val="00EF58BC"/>
    <w:rsid w:val="00F11C10"/>
    <w:rsid w:val="00F1472C"/>
    <w:rsid w:val="00F1793F"/>
    <w:rsid w:val="00F2636C"/>
    <w:rsid w:val="00F26429"/>
    <w:rsid w:val="00F306C3"/>
    <w:rsid w:val="00F46931"/>
    <w:rsid w:val="00F53583"/>
    <w:rsid w:val="00F559E0"/>
    <w:rsid w:val="00F653E2"/>
    <w:rsid w:val="00F653E5"/>
    <w:rsid w:val="00F65AF5"/>
    <w:rsid w:val="00F76B92"/>
    <w:rsid w:val="00F90B92"/>
    <w:rsid w:val="00F93F6D"/>
    <w:rsid w:val="00FB0240"/>
    <w:rsid w:val="00FC2C88"/>
    <w:rsid w:val="00FC355D"/>
    <w:rsid w:val="00FD1735"/>
    <w:rsid w:val="00FD3E33"/>
    <w:rsid w:val="00FD795B"/>
    <w:rsid w:val="00FE35D9"/>
    <w:rsid w:val="00FE7182"/>
    <w:rsid w:val="00FF1056"/>
    <w:rsid w:val="00FF1A09"/>
    <w:rsid w:val="00FF47EE"/>
    <w:rsid w:val="00FF60D4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70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BF53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370"/>
    <w:pPr>
      <w:keepNext/>
      <w:widowControl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F53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F537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37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F5370"/>
    <w:rPr>
      <w:b/>
      <w:sz w:val="28"/>
    </w:rPr>
  </w:style>
  <w:style w:type="character" w:customStyle="1" w:styleId="30">
    <w:name w:val="Заголовок 3 Знак"/>
    <w:basedOn w:val="a0"/>
    <w:link w:val="3"/>
    <w:rsid w:val="00BF5370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BF5370"/>
    <w:rPr>
      <w:sz w:val="24"/>
      <w:szCs w:val="24"/>
    </w:rPr>
  </w:style>
  <w:style w:type="paragraph" w:styleId="a3">
    <w:name w:val="caption"/>
    <w:basedOn w:val="a"/>
    <w:qFormat/>
    <w:rsid w:val="00BF5370"/>
    <w:pPr>
      <w:widowControl/>
      <w:jc w:val="center"/>
    </w:pPr>
  </w:style>
  <w:style w:type="paragraph" w:styleId="a4">
    <w:name w:val="Title"/>
    <w:basedOn w:val="a"/>
    <w:link w:val="a5"/>
    <w:qFormat/>
    <w:rsid w:val="00BF5370"/>
    <w:pPr>
      <w:keepLines/>
      <w:jc w:val="center"/>
    </w:pPr>
    <w:rPr>
      <w:b/>
      <w:kern w:val="2"/>
      <w:szCs w:val="24"/>
    </w:rPr>
  </w:style>
  <w:style w:type="character" w:customStyle="1" w:styleId="a5">
    <w:name w:val="Название Знак"/>
    <w:basedOn w:val="a0"/>
    <w:link w:val="a4"/>
    <w:rsid w:val="00BF5370"/>
    <w:rPr>
      <w:b/>
      <w:kern w:val="2"/>
      <w:sz w:val="28"/>
      <w:szCs w:val="24"/>
    </w:rPr>
  </w:style>
  <w:style w:type="paragraph" w:styleId="a6">
    <w:name w:val="Subtitle"/>
    <w:basedOn w:val="a"/>
    <w:link w:val="a7"/>
    <w:qFormat/>
    <w:rsid w:val="00BF5370"/>
    <w:pPr>
      <w:widowControl/>
      <w:jc w:val="center"/>
    </w:pPr>
    <w:rPr>
      <w:b/>
    </w:rPr>
  </w:style>
  <w:style w:type="character" w:customStyle="1" w:styleId="a7">
    <w:name w:val="Подзаголовок Знак"/>
    <w:basedOn w:val="a0"/>
    <w:link w:val="a6"/>
    <w:rsid w:val="00BF537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96070B5472BA7447393D7594769CD240E8C1F25410990263DC49BC8EF2B0D185A2F05030F97E4s9HE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096070B5472BA7447393D7594769CD240E8C1F25410990263DC49BC8EF2B0D185A2F05030F97E4s9HB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096070B5472BA7447393D7594769CD240A87162C400990263DC49BC8EF2B0D185A2F05030F93E0s9HEO" TargetMode="External"/><Relationship Id="rId11" Type="http://schemas.openxmlformats.org/officeDocument/2006/relationships/hyperlink" Target="consultantplus://offline/ref=E1096070B5472BA7447393D7594769CD240A881A274D0990263DC49BC8EF2B0D185A2F050008s9H3O" TargetMode="External"/><Relationship Id="rId5" Type="http://schemas.openxmlformats.org/officeDocument/2006/relationships/hyperlink" Target="consultantplus://offline/ref=E1096070B5472BA7447393D7594769CD240A881A274D0990263DC49BC8EF2B0D185A2F05000Bs9H4O" TargetMode="External"/><Relationship Id="rId10" Type="http://schemas.openxmlformats.org/officeDocument/2006/relationships/hyperlink" Target="consultantplus://offline/ref=E1096070B5472BA7447393D7594769CD240A881A274D0990263DC49BC8EF2B0D185A2F05000Bs9H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096070B5472BA7447393D7594769CD240E8C1F25410990263DC49BC8EF2B0D185A2F05030F97E7s9H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</dc:creator>
  <cp:lastModifiedBy>*</cp:lastModifiedBy>
  <cp:revision>10</cp:revision>
  <dcterms:created xsi:type="dcterms:W3CDTF">2013-10-21T14:05:00Z</dcterms:created>
  <dcterms:modified xsi:type="dcterms:W3CDTF">2014-02-19T12:30:00Z</dcterms:modified>
</cp:coreProperties>
</file>