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21" w:rsidRPr="008338BF" w:rsidRDefault="00BD2721" w:rsidP="006C7E9B">
      <w:pPr>
        <w:pStyle w:val="a3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338BF">
        <w:rPr>
          <w:rFonts w:ascii="Arial" w:hAnsi="Arial" w:cs="Arial"/>
          <w:b/>
          <w:sz w:val="20"/>
          <w:szCs w:val="20"/>
        </w:rPr>
        <w:t>Нормативно-правовые акты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383"/>
        <w:gridCol w:w="2135"/>
        <w:gridCol w:w="1134"/>
        <w:gridCol w:w="992"/>
        <w:gridCol w:w="992"/>
        <w:gridCol w:w="6096"/>
        <w:gridCol w:w="851"/>
        <w:gridCol w:w="1275"/>
        <w:gridCol w:w="1559"/>
      </w:tblGrid>
      <w:tr w:rsidR="00BD2721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МО (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МР+поселения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Вид НПА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Принявший орган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Дата принятия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Дата изменения </w:t>
            </w:r>
          </w:p>
        </w:tc>
      </w:tr>
      <w:tr w:rsidR="00BD2721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Стратегия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63E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4188B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Программа социально-экономического развития муниципального образования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 Астраханской области на период 2012-2014 годы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08.06.2012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3ED" w:rsidRPr="008338BF" w:rsidRDefault="007063E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Программа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Стратегия инвестиционного развития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8338BF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AB4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AB4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266ADD" w:rsidRDefault="00266ADD" w:rsidP="00266ADD">
            <w:pPr>
              <w:rPr>
                <w:rFonts w:ascii="Arial" w:hAnsi="Arial" w:cs="Arial"/>
                <w:sz w:val="20"/>
                <w:szCs w:val="20"/>
              </w:rPr>
            </w:pPr>
            <w:r w:rsidRPr="00266ADD">
              <w:rPr>
                <w:rFonts w:ascii="Arial" w:hAnsi="Arial" w:cs="Arial"/>
                <w:sz w:val="20"/>
                <w:szCs w:val="20"/>
              </w:rPr>
              <w:t>Об утверждении Плана создания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ADD">
              <w:rPr>
                <w:rFonts w:ascii="Arial" w:hAnsi="Arial" w:cs="Arial"/>
                <w:sz w:val="20"/>
                <w:szCs w:val="20"/>
              </w:rPr>
              <w:t>инвестиционных объектов и</w:t>
            </w:r>
          </w:p>
          <w:p w:rsidR="00266ADD" w:rsidRPr="008338BF" w:rsidRDefault="00266ADD" w:rsidP="00266ADD">
            <w:pPr>
              <w:rPr>
                <w:rFonts w:ascii="Arial" w:hAnsi="Arial" w:cs="Arial"/>
                <w:sz w:val="20"/>
                <w:szCs w:val="20"/>
              </w:rPr>
            </w:pPr>
            <w:r w:rsidRPr="00266ADD">
              <w:rPr>
                <w:rFonts w:ascii="Arial" w:hAnsi="Arial" w:cs="Arial"/>
                <w:sz w:val="20"/>
                <w:szCs w:val="20"/>
              </w:rPr>
              <w:t>объектов инфраструктуры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ADD">
              <w:rPr>
                <w:rFonts w:ascii="Arial" w:hAnsi="Arial" w:cs="Arial"/>
                <w:sz w:val="20"/>
                <w:szCs w:val="20"/>
              </w:rPr>
              <w:t>территории МО «</w:t>
            </w:r>
            <w:proofErr w:type="spellStart"/>
            <w:r w:rsidRPr="00266ADD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266ADD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6ADD">
              <w:rPr>
                <w:rFonts w:ascii="Arial" w:hAnsi="Arial" w:cs="Arial"/>
                <w:sz w:val="20"/>
                <w:szCs w:val="20"/>
              </w:rPr>
              <w:t>Астраханской области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02B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AB4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AB4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Комитет имущественных отношений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266ADD" w:rsidRDefault="00E8702B" w:rsidP="00E8702B">
            <w:pPr>
              <w:rPr>
                <w:rFonts w:ascii="Arial" w:hAnsi="Arial" w:cs="Arial"/>
                <w:sz w:val="20"/>
                <w:szCs w:val="20"/>
              </w:rPr>
            </w:pPr>
            <w:r w:rsidRPr="00E8702B">
              <w:rPr>
                <w:rFonts w:ascii="Arial" w:hAnsi="Arial" w:cs="Arial"/>
                <w:sz w:val="20"/>
                <w:szCs w:val="20"/>
              </w:rPr>
              <w:t>Об утверждении перечня земельных участков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02B">
              <w:rPr>
                <w:rFonts w:ascii="Arial" w:hAnsi="Arial" w:cs="Arial"/>
                <w:sz w:val="20"/>
                <w:szCs w:val="20"/>
              </w:rPr>
              <w:t>предлагаемых потенциальным инвесторам для размещения производственных и иных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702B">
              <w:rPr>
                <w:rFonts w:ascii="Arial" w:hAnsi="Arial" w:cs="Arial"/>
                <w:sz w:val="20"/>
                <w:szCs w:val="20"/>
              </w:rPr>
              <w:t>объектов инвесторов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12.12.2013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702B" w:rsidRPr="008338BF" w:rsidRDefault="00E8702B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Об утверждении Регламента сопровождения инвестиционных проектов по принципу «одного окна» на территории муниципального образования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17.09.2013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D25313">
              <w:rPr>
                <w:rFonts w:ascii="Arial" w:hAnsi="Arial" w:cs="Arial"/>
                <w:sz w:val="20"/>
                <w:szCs w:val="20"/>
              </w:rPr>
              <w:t>аспоряжение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Администрации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D253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313">
              <w:rPr>
                <w:rFonts w:ascii="Arial" w:hAnsi="Arial" w:cs="Arial"/>
                <w:sz w:val="20"/>
                <w:szCs w:val="20"/>
              </w:rPr>
              <w:t>Об утверждении Дорожной карты внедрения стандарта деятельности муниципального образования «</w:t>
            </w:r>
            <w:proofErr w:type="spellStart"/>
            <w:r w:rsidRPr="00D25313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D25313">
              <w:rPr>
                <w:rFonts w:ascii="Arial" w:hAnsi="Arial" w:cs="Arial"/>
                <w:sz w:val="20"/>
                <w:szCs w:val="20"/>
              </w:rPr>
              <w:t xml:space="preserve"> район» по обеспечению благопр</w:t>
            </w:r>
            <w:r>
              <w:rPr>
                <w:rFonts w:ascii="Arial" w:hAnsi="Arial" w:cs="Arial"/>
                <w:sz w:val="20"/>
                <w:szCs w:val="20"/>
              </w:rPr>
              <w:t>иятного инвестиционного климата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313">
              <w:rPr>
                <w:rFonts w:ascii="Arial" w:hAnsi="Arial" w:cs="Arial"/>
                <w:sz w:val="20"/>
                <w:szCs w:val="20"/>
              </w:rPr>
              <w:t>№150-р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313">
              <w:rPr>
                <w:rFonts w:ascii="Arial" w:hAnsi="Arial" w:cs="Arial"/>
                <w:sz w:val="20"/>
                <w:szCs w:val="20"/>
              </w:rPr>
              <w:t>12.09.2013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04.02.2014 №7-р</w:t>
            </w: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Утверждение документов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Схема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Ген. План, ПЗЗ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местные налоги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Решение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12.10.2007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6101A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07.08.2008 </w:t>
            </w:r>
            <w:hyperlink r:id="rId8" w:history="1">
              <w:r w:rsidRPr="008338BF">
                <w:rPr>
                  <w:rStyle w:val="ab"/>
                  <w:rFonts w:ascii="Arial" w:hAnsi="Arial" w:cs="Arial"/>
                  <w:bCs/>
                  <w:kern w:val="28"/>
                  <w:sz w:val="20"/>
                  <w:szCs w:val="20"/>
                </w:rPr>
                <w:t>N 208</w:t>
              </w:r>
            </w:hyperlink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,</w:t>
            </w:r>
          </w:p>
          <w:p w:rsidR="00266ADD" w:rsidRPr="008338BF" w:rsidRDefault="00266ADD" w:rsidP="0036101A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30.09.2010 </w:t>
            </w:r>
            <w:hyperlink r:id="rId9" w:history="1">
              <w:r w:rsidRPr="008338BF">
                <w:rPr>
                  <w:rStyle w:val="ab"/>
                  <w:rFonts w:ascii="Arial" w:hAnsi="Arial" w:cs="Arial"/>
                  <w:bCs/>
                  <w:kern w:val="28"/>
                  <w:sz w:val="20"/>
                  <w:szCs w:val="20"/>
                </w:rPr>
                <w:t>N 62</w:t>
              </w:r>
            </w:hyperlink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, </w:t>
            </w:r>
          </w:p>
          <w:p w:rsidR="00266ADD" w:rsidRPr="008338BF" w:rsidRDefault="00266ADD" w:rsidP="0036101A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09.11.2010 </w:t>
            </w:r>
            <w:hyperlink r:id="rId10" w:history="1">
              <w:r w:rsidRPr="008338BF">
                <w:rPr>
                  <w:rStyle w:val="ab"/>
                  <w:rFonts w:ascii="Arial" w:hAnsi="Arial" w:cs="Arial"/>
                  <w:bCs/>
                  <w:kern w:val="28"/>
                  <w:sz w:val="20"/>
                  <w:szCs w:val="20"/>
                </w:rPr>
                <w:t>N 75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71A7B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01.11.2008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A0919">
            <w:pPr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12.10.2010 N 31</w:t>
            </w: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Совет МО «Село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71A7B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Об утверждении положения о земельном налогообложении на территории муниципального образования «Село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Ушаковка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14.11.2007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E63CB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07.11.2008 </w:t>
            </w:r>
            <w:hyperlink r:id="rId11" w:history="1">
              <w:r w:rsidRPr="008338BF">
                <w:rPr>
                  <w:rFonts w:ascii="Arial" w:hAnsi="Arial" w:cs="Arial"/>
                  <w:color w:val="0000FF"/>
                  <w:sz w:val="20"/>
                  <w:szCs w:val="20"/>
                </w:rPr>
                <w:t>N 37</w:t>
              </w:r>
            </w:hyperlink>
            <w:r w:rsidRPr="008338B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66ADD" w:rsidRPr="008338BF" w:rsidRDefault="00266ADD" w:rsidP="009E63CB">
            <w:pPr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02.11.2010 </w:t>
            </w:r>
            <w:hyperlink r:id="rId12" w:history="1">
              <w:r w:rsidRPr="008338BF">
                <w:rPr>
                  <w:rFonts w:ascii="Arial" w:hAnsi="Arial" w:cs="Arial"/>
                  <w:color w:val="0000FF"/>
                  <w:sz w:val="20"/>
                  <w:szCs w:val="20"/>
                </w:rPr>
                <w:t>N 63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8338BF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Совет МО «Село Соленое Займище»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71A7B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«Село Соленое Займище»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05.11.2008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E63CB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15.11.2010 N 23</w:t>
            </w: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E6C3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Совет МО «Село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71A7B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«Село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8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BE6C32" w:rsidRDefault="00266ADD" w:rsidP="009E63CB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E6C32">
              <w:rPr>
                <w:rFonts w:ascii="Arial" w:hAnsi="Arial" w:cs="Arial"/>
                <w:sz w:val="20"/>
                <w:szCs w:val="20"/>
              </w:rPr>
              <w:t>30.11.2010 N 21</w:t>
            </w: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ЕНВД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О едином налоге на вменённый доход для отдельных видов деятельности на территории муниципального образования «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 в новой редакции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09 02.</w:t>
            </w: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CC0879">
            <w:pPr>
              <w:ind w:left="-49" w:right="-33"/>
              <w:rPr>
                <w:rFonts w:ascii="Arial" w:hAnsi="Arial" w:cs="Arial"/>
                <w:sz w:val="20"/>
                <w:szCs w:val="20"/>
              </w:rPr>
            </w:pPr>
            <w:hyperlink r:id="rId13" w:tgtFrame="_self" w:tooltip="Новый документ" w:history="1">
              <w:r w:rsidRPr="008338BF">
                <w:rPr>
                  <w:rFonts w:ascii="Arial" w:hAnsi="Arial" w:cs="Arial"/>
                  <w:sz w:val="20"/>
                  <w:szCs w:val="20"/>
                </w:rPr>
                <w:t xml:space="preserve"> 09.11.2010 №67</w:t>
              </w:r>
            </w:hyperlink>
            <w:r w:rsidRPr="008338B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66ADD" w:rsidRPr="008338BF" w:rsidRDefault="00266ADD" w:rsidP="00CC0879">
            <w:pPr>
              <w:ind w:left="-49" w:right="-33"/>
              <w:rPr>
                <w:rFonts w:ascii="Arial" w:hAnsi="Arial" w:cs="Arial"/>
                <w:sz w:val="20"/>
                <w:szCs w:val="20"/>
              </w:rPr>
            </w:pPr>
            <w:hyperlink r:id="rId14" w:tgtFrame="_self" w:tooltip="Новый документ" w:history="1">
              <w:r w:rsidRPr="008338BF">
                <w:rPr>
                  <w:rFonts w:ascii="Arial" w:hAnsi="Arial" w:cs="Arial"/>
                  <w:sz w:val="20"/>
                  <w:szCs w:val="20"/>
                </w:rPr>
                <w:t xml:space="preserve"> 16.03.2010 № 20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земельные отношения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532F5" w:rsidRDefault="00266ADD" w:rsidP="00853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П</w:t>
            </w: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орядка предоставления земельных 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участков в аренду из земель сельскохозяйственного назначения, земель населенных пунктов,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земель особо охраняемых территорий и объектов, земель запаса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29.09.2009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/>
                <w:sz w:val="20"/>
                <w:szCs w:val="20"/>
              </w:rPr>
            </w:pPr>
            <w:hyperlink r:id="rId15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28.12.2009 № 90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532F5" w:rsidRDefault="00266ADD" w:rsidP="00853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Порядка предоставления земельных участков в аренду из земель сельскохозяйственного и несельскохозяйственного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20.02.2009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532F5" w:rsidRDefault="00266ADD" w:rsidP="008532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A242DD" w:rsidRDefault="00266ADD" w:rsidP="00A242DD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A242DD">
              <w:rPr>
                <w:rFonts w:ascii="Arial" w:hAnsi="Arial" w:cs="Arial"/>
                <w:bCs/>
                <w:kern w:val="28"/>
                <w:sz w:val="20"/>
                <w:szCs w:val="20"/>
              </w:rPr>
              <w:t>О порядке заключения договоров аренды</w:t>
            </w: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</w:t>
            </w:r>
            <w:r w:rsidRPr="00A242DD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земельных участков </w:t>
            </w:r>
          </w:p>
          <w:p w:rsidR="00266ADD" w:rsidRPr="00F80C24" w:rsidRDefault="00266ADD" w:rsidP="00A242DD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A242DD">
              <w:rPr>
                <w:rFonts w:ascii="Arial" w:hAnsi="Arial" w:cs="Arial"/>
                <w:bCs/>
                <w:kern w:val="28"/>
                <w:sz w:val="20"/>
                <w:szCs w:val="20"/>
              </w:rPr>
              <w:t>на 2006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14.02.2006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Совет 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A52AA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 утверждении базовых ставок арендной платы за использование земельных участков, находящихся в муниципальной собственности 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 Астраханской области, а также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06.12.2012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МО «</w:t>
            </w:r>
            <w:proofErr w:type="spellStart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установлении размера арендной платы и сроков её внесения за использование земельных участков, из категории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находящихся в государственной собственности, предоставляемые юридическим и физическим лицам на территории муниципального образования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</w:t>
            </w:r>
            <w:proofErr w:type="gram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» на 2010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24.11.2009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/>
                <w:sz w:val="20"/>
                <w:szCs w:val="20"/>
              </w:rPr>
            </w:pPr>
            <w:hyperlink r:id="rId16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28.12.2009 № 81</w:t>
              </w:r>
            </w:hyperlink>
            <w:r w:rsidRPr="00F80C24">
              <w:rPr>
                <w:rFonts w:ascii="Arial" w:hAnsi="Arial"/>
                <w:sz w:val="20"/>
                <w:szCs w:val="20"/>
              </w:rPr>
              <w:t>.</w:t>
            </w:r>
          </w:p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МО «</w:t>
            </w:r>
            <w:proofErr w:type="spellStart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установлении размера арендной платы и сроков её внесения за использование земельных участков, из категории земель сельскохозяйственного назначения, находящихся в государственной собственности, предоставляемые юридическим и физическим лицам на территории муниципального образования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 на 2010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71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24.11.2009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/>
                <w:sz w:val="20"/>
                <w:szCs w:val="20"/>
              </w:rPr>
            </w:pPr>
            <w:hyperlink r:id="rId17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09.02.2010 № 6</w:t>
              </w:r>
            </w:hyperlink>
            <w:r w:rsidRPr="00F80C24">
              <w:rPr>
                <w:rFonts w:ascii="Arial" w:hAnsi="Arial"/>
                <w:sz w:val="20"/>
                <w:szCs w:val="20"/>
              </w:rPr>
              <w:t>.</w:t>
            </w:r>
          </w:p>
          <w:p w:rsidR="00266ADD" w:rsidRPr="00F80C24" w:rsidRDefault="00266ADD" w:rsidP="00CC0879">
            <w:pPr>
              <w:rPr>
                <w:rFonts w:ascii="Arial" w:hAnsi="Arial"/>
                <w:sz w:val="20"/>
                <w:szCs w:val="20"/>
              </w:rPr>
            </w:pPr>
            <w:hyperlink r:id="rId18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>28.12.2009 № 82</w:t>
              </w:r>
            </w:hyperlink>
            <w:r w:rsidRPr="00F80C24"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Порядка определения размера арендной платы, условий и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  <w:u w:val="single"/>
              </w:rPr>
              <w:t xml:space="preserve"> 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сроков её внесения за использование земельных участков государственная собственность на которые не разграничена и находящихся в границах муниципального образования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09.11.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ind w:left="-47" w:right="-33"/>
              <w:rPr>
                <w:rFonts w:ascii="Arial" w:hAnsi="Arial" w:cs="Arial"/>
                <w:sz w:val="20"/>
                <w:szCs w:val="20"/>
              </w:rPr>
            </w:pPr>
            <w:hyperlink r:id="rId19" w:tgtFrame="_self" w:history="1">
              <w:r w:rsidRPr="00F80C24">
                <w:rPr>
                  <w:rFonts w:ascii="Arial" w:hAnsi="Arial"/>
                  <w:sz w:val="20"/>
                  <w:szCs w:val="20"/>
                </w:rPr>
                <w:t>27.12.2010 № 86</w:t>
              </w:r>
            </w:hyperlink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CB16FA" w:rsidRDefault="00266ADD" w:rsidP="00CB16FA">
            <w:pPr>
              <w:rPr>
                <w:rFonts w:ascii="Arial" w:hAnsi="Arial" w:cs="Arial"/>
                <w:sz w:val="20"/>
                <w:szCs w:val="20"/>
              </w:rPr>
            </w:pPr>
            <w:r w:rsidRPr="00CB16FA">
              <w:rPr>
                <w:rFonts w:ascii="Arial" w:hAnsi="Arial" w:cs="Arial"/>
                <w:sz w:val="20"/>
                <w:szCs w:val="20"/>
              </w:rPr>
              <w:t>Об установлении размера арендной платы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6FA">
              <w:rPr>
                <w:rFonts w:ascii="Arial" w:hAnsi="Arial" w:cs="Arial"/>
                <w:sz w:val="20"/>
                <w:szCs w:val="20"/>
              </w:rPr>
              <w:t>за земли поселений и других категорий земель,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6FA">
              <w:rPr>
                <w:rFonts w:ascii="Arial" w:hAnsi="Arial" w:cs="Arial"/>
                <w:sz w:val="20"/>
                <w:szCs w:val="20"/>
              </w:rPr>
              <w:t>предоставляемые юридическим и физическим лицам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6FA">
              <w:rPr>
                <w:rFonts w:ascii="Arial" w:hAnsi="Arial" w:cs="Arial"/>
                <w:sz w:val="20"/>
                <w:szCs w:val="20"/>
              </w:rPr>
              <w:t>на территории муниципальных образований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6FA">
              <w:rPr>
                <w:rFonts w:ascii="Arial" w:hAnsi="Arial" w:cs="Arial"/>
                <w:sz w:val="20"/>
                <w:szCs w:val="20"/>
              </w:rPr>
              <w:t xml:space="preserve">«Село </w:t>
            </w:r>
            <w:proofErr w:type="spellStart"/>
            <w:r w:rsidRPr="00CB16FA">
              <w:rPr>
                <w:rFonts w:ascii="Arial" w:hAnsi="Arial" w:cs="Arial"/>
                <w:sz w:val="20"/>
                <w:szCs w:val="20"/>
              </w:rPr>
              <w:t>Зубовка</w:t>
            </w:r>
            <w:proofErr w:type="spellEnd"/>
            <w:r w:rsidRPr="00CB16FA">
              <w:rPr>
                <w:rFonts w:ascii="Arial" w:hAnsi="Arial" w:cs="Arial"/>
                <w:sz w:val="20"/>
                <w:szCs w:val="20"/>
              </w:rPr>
              <w:t>», «Старицкий сельсовет», «Село Поды»,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6FA">
              <w:rPr>
                <w:rFonts w:ascii="Arial" w:hAnsi="Arial" w:cs="Arial"/>
                <w:sz w:val="20"/>
                <w:szCs w:val="20"/>
              </w:rPr>
              <w:t>«Село Ступино», «</w:t>
            </w:r>
            <w:proofErr w:type="spellStart"/>
            <w:r w:rsidRPr="00CB16FA">
              <w:rPr>
                <w:rFonts w:ascii="Arial" w:hAnsi="Arial" w:cs="Arial"/>
                <w:sz w:val="20"/>
                <w:szCs w:val="20"/>
              </w:rPr>
              <w:t>Вязовский</w:t>
            </w:r>
            <w:proofErr w:type="spellEnd"/>
            <w:r w:rsidRPr="00CB16FA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14.02.2006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ind w:left="-47" w:right="-33"/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500C58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CB16FA" w:rsidRDefault="00266ADD" w:rsidP="00A242DD">
            <w:pPr>
              <w:rPr>
                <w:rFonts w:ascii="Arial" w:hAnsi="Arial" w:cs="Arial"/>
                <w:sz w:val="20"/>
                <w:szCs w:val="20"/>
              </w:rPr>
            </w:pPr>
            <w:r w:rsidRPr="00A242DD">
              <w:rPr>
                <w:rFonts w:ascii="Arial" w:hAnsi="Arial" w:cs="Arial"/>
                <w:sz w:val="20"/>
                <w:szCs w:val="20"/>
              </w:rPr>
              <w:t>Об установлении размера арендной платы за земли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42DD">
              <w:rPr>
                <w:rFonts w:ascii="Arial" w:hAnsi="Arial" w:cs="Arial"/>
                <w:sz w:val="20"/>
                <w:szCs w:val="20"/>
              </w:rPr>
              <w:t>сельскохозяйств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енного назначения на территории </w:t>
            </w:r>
            <w:proofErr w:type="spellStart"/>
            <w:r w:rsidRPr="00A242DD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A242DD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42DD">
              <w:rPr>
                <w:rFonts w:ascii="Arial" w:hAnsi="Arial" w:cs="Arial"/>
                <w:sz w:val="20"/>
                <w:szCs w:val="20"/>
              </w:rPr>
              <w:t>из фонда перераспределения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14.02.2006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Default="00266ADD" w:rsidP="00CC0879">
            <w:pPr>
              <w:ind w:left="-47" w:right="-33"/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Совет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 снижении ставки арендной платы за земельный участок при возникновении чрезвычайных ситуаций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44  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16.05. 2005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ind w:left="-47" w:right="-33"/>
              <w:rPr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3426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Установление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Порядок выделения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Положения об организации и проведении торгов по продаже муниципального имущества, находящегося в собственности МО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20  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12.05. 2008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hyperlink r:id="rId20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22.08.2008 № 41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методики определения величины годовой арендной платы за пользование объектами недвижимости, находящимися в муниципальной собственности МО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09.02.2007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ind w:firstLine="34"/>
              <w:rPr>
                <w:rFonts w:ascii="Arial" w:hAnsi="Arial" w:cs="Arial"/>
                <w:sz w:val="20"/>
                <w:szCs w:val="20"/>
              </w:rPr>
            </w:pPr>
            <w:hyperlink r:id="rId21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09.02.2010 № 3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Порядок использования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F80C24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Об утверждении Порядка принятия решения о предоставлении в аренду объектов имущества, находящихся в муниципальной собственности муниципального образования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 и передачи их в аренду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16.07.</w:t>
            </w: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hyperlink r:id="rId22" w:tgtFrame="_self" w:tooltip="Новый документ" w:history="1">
              <w:r w:rsidRPr="00F80C24">
                <w:rPr>
                  <w:rFonts w:ascii="Arial" w:hAnsi="Arial"/>
                  <w:sz w:val="20"/>
                  <w:szCs w:val="20"/>
                </w:rPr>
                <w:t xml:space="preserve"> 16.03.2010 № 23</w:t>
              </w:r>
            </w:hyperlink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ind w:firstLine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оказание муниципальных услуг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E051D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630A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42C7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Присвоение адресов объектам </w:t>
            </w:r>
          </w:p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D81F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регламенты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«Предоставление земельных участков для их комплексного освоения в целях жилищного строительства».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10.09.2013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518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eastAsia="SimSun" w:hAnsi="Arial" w:cs="Arial"/>
                <w:sz w:val="20"/>
                <w:szCs w:val="20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eastAsia="SimSun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eastAsia="SimSun" w:hAnsi="Arial" w:cs="Arial"/>
                <w:sz w:val="20"/>
                <w:szCs w:val="20"/>
              </w:rPr>
              <w:t xml:space="preserve"> района по предоставлению муниципальной услуги </w:t>
            </w:r>
            <w:r w:rsidRPr="008338BF">
              <w:rPr>
                <w:rFonts w:ascii="Arial" w:hAnsi="Arial" w:cs="Arial"/>
                <w:sz w:val="20"/>
                <w:szCs w:val="20"/>
              </w:rPr>
              <w:t>«Предоставление земельных участков в аренду для строительства с предварительным согласованием мест размещения объектов».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611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10.09.2013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553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«Предоставление земельных участков для строительства без предварительного согласования места размещения объекта в аренду или в собственность»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602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03.09.2013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38BF">
              <w:rPr>
                <w:rFonts w:ascii="Arial" w:hAnsi="Arial" w:cs="Arial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lastRenderedPageBreak/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 «Предоставление земельных участков из земель сельскохозяйственного назначения, находящихся в муниципальной или государственной собственности, для создания фермерского хозяйства и осуществления его деятельности».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601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03.09.2013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A4F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54474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 услуги «Предоставление </w:t>
            </w:r>
          </w:p>
          <w:p w:rsidR="00266ADD" w:rsidRPr="008338BF" w:rsidRDefault="00266ADD" w:rsidP="00754474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муниципального имущества в аренду».</w:t>
            </w: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ab/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599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03.09.2013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54474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административного регламента </w:t>
            </w:r>
          </w:p>
          <w:p w:rsidR="00266ADD" w:rsidRPr="008338BF" w:rsidRDefault="00266ADD" w:rsidP="00754474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</w:p>
          <w:p w:rsidR="00266ADD" w:rsidRPr="008338BF" w:rsidRDefault="00266ADD" w:rsidP="00754474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района по предоставлению муниципальной услуги </w:t>
            </w:r>
          </w:p>
          <w:p w:rsidR="00266ADD" w:rsidRPr="008338BF" w:rsidRDefault="00266ADD" w:rsidP="00754474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«Выдача разрешений на установку рекламных конструкций»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426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28.06.2012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E614ED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«Выдача выписок из реестра муниципального недвижимого имущества по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Черноярскому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району» в новой редакции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139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30.05.2011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D6105A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«Предоставление земельного участка путём проведения аукциона по продаже права на заключение договора аренды земельного участка для его комплексного освоения в целях жилищного строительства»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138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30.05.2011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86281E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 «Предоставление земельных участков в аренду или в собственность для целей,</w:t>
            </w:r>
          </w:p>
          <w:p w:rsidR="00266ADD" w:rsidRPr="008338BF" w:rsidRDefault="00266ADD" w:rsidP="0086281E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не </w:t>
            </w:r>
            <w:proofErr w:type="gram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связанных</w:t>
            </w:r>
            <w:proofErr w:type="gram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со строительством»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137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30.05.2011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A10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«Предоставление земельных участков из земель сельскохозяйственного назначения»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135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8338BF">
              <w:rPr>
                <w:rFonts w:ascii="Arial" w:hAnsi="Arial" w:cs="Arial"/>
                <w:bCs/>
                <w:kern w:val="28"/>
                <w:sz w:val="20"/>
                <w:szCs w:val="20"/>
              </w:rPr>
              <w:t>26.05.2011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</w:t>
            </w: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Админи</w:t>
            </w: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страция МО «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8472E7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Об утверждении административного регламента Комитета </w:t>
            </w: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 xml:space="preserve">имущественных отношений 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Черноярского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района по предоставлению муниципальной услуги «Предоставление земельного участка лицам, имеющим в собственности, безвозмездном пользовании, хозяйственном ведении или оперативном управлении здания, строения, сооружения, расположенные на данном земельном участке»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16.05.2011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F80C24">
              <w:rPr>
                <w:rFonts w:ascii="Arial" w:hAnsi="Arial" w:cs="Arial"/>
                <w:sz w:val="20"/>
                <w:szCs w:val="20"/>
              </w:rPr>
              <w:t>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Администрация </w:t>
            </w:r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МО «</w:t>
            </w:r>
            <w:proofErr w:type="spellStart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725C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Черноярского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района по предоставлению муниципальной услуги «Приватизация муниципального имущества муниципального образования «</w:t>
            </w:r>
            <w:proofErr w:type="spellStart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Черноярский</w:t>
            </w:r>
            <w:proofErr w:type="spellEnd"/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319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F80C24" w:rsidRDefault="00266ADD" w:rsidP="00CC0879">
            <w:pPr>
              <w:rPr>
                <w:rFonts w:ascii="Arial" w:hAnsi="Arial" w:cs="Arial"/>
                <w:sz w:val="20"/>
                <w:szCs w:val="20"/>
              </w:rPr>
            </w:pPr>
            <w:r w:rsidRPr="00F80C24">
              <w:rPr>
                <w:rFonts w:ascii="Arial" w:hAnsi="Arial" w:cs="Arial"/>
                <w:bCs/>
                <w:kern w:val="28"/>
                <w:sz w:val="20"/>
                <w:szCs w:val="20"/>
              </w:rPr>
              <w:t>13.08.  2010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510A2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Об административном регламенте Комитета имущественных отношений 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Черноярского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района по предоставлению муниципальной услуги «Выдача выписок из реестра муниципального недвижимого имущества по 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Черноярскому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району»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10.08.2010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>Определение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 по предоставлению муниципальной услуги «Утверждение и выдача схемы расположения земельного участка на кадастровом плане или кадастровой карте»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20.02.2012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3F43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>Разрешение на строительство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Комитет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имущестивенных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 по предоставлению муниципальной услуги «По выдаче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03.09.2013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Администрация МО «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Черноярский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17488E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 xml:space="preserve">Об утверждении административного регламента Комитета имущественных отношений </w:t>
            </w:r>
            <w:proofErr w:type="spellStart"/>
            <w:r w:rsidRPr="008338BF">
              <w:rPr>
                <w:rFonts w:ascii="Arial" w:hAnsi="Arial" w:cs="Arial"/>
                <w:sz w:val="20"/>
                <w:szCs w:val="20"/>
              </w:rPr>
              <w:t>Черноярского</w:t>
            </w:r>
            <w:proofErr w:type="spellEnd"/>
            <w:r w:rsidRPr="008338BF">
              <w:rPr>
                <w:rFonts w:ascii="Arial" w:hAnsi="Arial" w:cs="Arial"/>
                <w:sz w:val="20"/>
                <w:szCs w:val="20"/>
              </w:rPr>
              <w:t xml:space="preserve"> района по предоставлению муниципальной услуги «Подготовка и выдача разрешений на строительство, реконструкцию, капитальный ремонт  объектов капитального строительства, а также на ввод объектов в эксплуатацию» (при наличии соглашения о передаче полномочий)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  <w:r w:rsidRPr="008338BF">
              <w:rPr>
                <w:rFonts w:ascii="Arial" w:hAnsi="Arial" w:cs="Arial"/>
                <w:sz w:val="20"/>
                <w:szCs w:val="20"/>
              </w:rPr>
              <w:t>30.05.2011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2404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Выдача технических </w:t>
            </w:r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lastRenderedPageBreak/>
              <w:t xml:space="preserve">условий по подключению к </w:t>
            </w:r>
            <w:proofErr w:type="gramStart"/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>инженерным</w:t>
            </w:r>
            <w:proofErr w:type="gramEnd"/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инфраструктуре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8338BF">
              <w:rPr>
                <w:rFonts w:ascii="Arial" w:hAnsi="Arial" w:cs="Arial"/>
                <w:i/>
                <w:sz w:val="20"/>
                <w:szCs w:val="20"/>
                <w:u w:val="single"/>
              </w:rPr>
              <w:t>Ввод в эксплуатацию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B626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поддержка МСП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9C6E1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09008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Об утверждении районной долгосрочной целевой программы «Развитие малого и среднего предпринимательства в 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Черноярском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районе на 2013-2015 годы»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30.07.2012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7A5A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 создании совета по предпринимательству при Главе МО «</w:t>
            </w:r>
            <w:proofErr w:type="spellStart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Черноярский</w:t>
            </w:r>
            <w:proofErr w:type="spellEnd"/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8338BF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16.12.2009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455D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ADD" w:rsidRPr="008338BF" w:rsidTr="00957D69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тарифы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266ADD" w:rsidRPr="008338BF" w:rsidTr="000630AF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ТБО, мусор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38BF">
              <w:rPr>
                <w:rFonts w:ascii="Arial" w:hAnsi="Arial" w:cs="Arial"/>
                <w:b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ADD" w:rsidRPr="008338BF" w:rsidRDefault="00266ADD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8108D" w:rsidRPr="008338BF" w:rsidRDefault="0018108D" w:rsidP="00A368D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18108D" w:rsidRPr="008338BF" w:rsidSect="00362BE5">
      <w:footerReference w:type="default" r:id="rId23"/>
      <w:pgSz w:w="16838" w:h="11906" w:orient="landscape"/>
      <w:pgMar w:top="568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02" w:rsidRDefault="00994802" w:rsidP="006C7E9B">
      <w:pPr>
        <w:spacing w:after="0" w:line="240" w:lineRule="auto"/>
      </w:pPr>
      <w:r>
        <w:separator/>
      </w:r>
    </w:p>
  </w:endnote>
  <w:endnote w:type="continuationSeparator" w:id="0">
    <w:p w:rsidR="00994802" w:rsidRDefault="00994802" w:rsidP="006C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6724"/>
    </w:sdtPr>
    <w:sdtEndPr/>
    <w:sdtContent>
      <w:p w:rsidR="006C7E9B" w:rsidRDefault="00AE56B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0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7E9B" w:rsidRDefault="006C7E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02" w:rsidRDefault="00994802" w:rsidP="006C7E9B">
      <w:pPr>
        <w:spacing w:after="0" w:line="240" w:lineRule="auto"/>
      </w:pPr>
      <w:r>
        <w:separator/>
      </w:r>
    </w:p>
  </w:footnote>
  <w:footnote w:type="continuationSeparator" w:id="0">
    <w:p w:rsidR="00994802" w:rsidRDefault="00994802" w:rsidP="006C7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0A8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3786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2198B"/>
    <w:multiLevelType w:val="hybridMultilevel"/>
    <w:tmpl w:val="8B6C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46149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80A7B42">
      <w:start w:val="5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26A"/>
    <w:rsid w:val="0000385E"/>
    <w:rsid w:val="00004E0C"/>
    <w:rsid w:val="00023D2A"/>
    <w:rsid w:val="00034266"/>
    <w:rsid w:val="00042C7F"/>
    <w:rsid w:val="00051DDF"/>
    <w:rsid w:val="00055311"/>
    <w:rsid w:val="00061D6C"/>
    <w:rsid w:val="000630AF"/>
    <w:rsid w:val="0008214B"/>
    <w:rsid w:val="000852FE"/>
    <w:rsid w:val="00085C9A"/>
    <w:rsid w:val="000A0919"/>
    <w:rsid w:val="000A2EB9"/>
    <w:rsid w:val="000A41DA"/>
    <w:rsid w:val="000A650C"/>
    <w:rsid w:val="000B3A8F"/>
    <w:rsid w:val="000B5760"/>
    <w:rsid w:val="000B797D"/>
    <w:rsid w:val="000B798A"/>
    <w:rsid w:val="000C476F"/>
    <w:rsid w:val="000D43F4"/>
    <w:rsid w:val="000E4D3F"/>
    <w:rsid w:val="00111FA0"/>
    <w:rsid w:val="001147F0"/>
    <w:rsid w:val="00124C98"/>
    <w:rsid w:val="00135907"/>
    <w:rsid w:val="00156DE0"/>
    <w:rsid w:val="0016107E"/>
    <w:rsid w:val="00164BF3"/>
    <w:rsid w:val="001652E8"/>
    <w:rsid w:val="0017488E"/>
    <w:rsid w:val="0018108D"/>
    <w:rsid w:val="00182EC5"/>
    <w:rsid w:val="00191B5E"/>
    <w:rsid w:val="001B0069"/>
    <w:rsid w:val="001B06F0"/>
    <w:rsid w:val="001B2B7F"/>
    <w:rsid w:val="001D3FAF"/>
    <w:rsid w:val="001E0194"/>
    <w:rsid w:val="001E54F9"/>
    <w:rsid w:val="001F579E"/>
    <w:rsid w:val="0021593A"/>
    <w:rsid w:val="00215D67"/>
    <w:rsid w:val="00216355"/>
    <w:rsid w:val="0023468A"/>
    <w:rsid w:val="00240412"/>
    <w:rsid w:val="0024129D"/>
    <w:rsid w:val="00241769"/>
    <w:rsid w:val="00241907"/>
    <w:rsid w:val="00253CEB"/>
    <w:rsid w:val="0025771C"/>
    <w:rsid w:val="00266ADD"/>
    <w:rsid w:val="00272F58"/>
    <w:rsid w:val="0027480F"/>
    <w:rsid w:val="00277AEA"/>
    <w:rsid w:val="00280BDD"/>
    <w:rsid w:val="00285104"/>
    <w:rsid w:val="00294DF6"/>
    <w:rsid w:val="00295C52"/>
    <w:rsid w:val="00295DCF"/>
    <w:rsid w:val="002A185F"/>
    <w:rsid w:val="002A4F75"/>
    <w:rsid w:val="002B1B96"/>
    <w:rsid w:val="002B68E1"/>
    <w:rsid w:val="002C33E7"/>
    <w:rsid w:val="002D0AC0"/>
    <w:rsid w:val="002D1B73"/>
    <w:rsid w:val="002D2EFE"/>
    <w:rsid w:val="002D7BD4"/>
    <w:rsid w:val="002E078C"/>
    <w:rsid w:val="002E5D2E"/>
    <w:rsid w:val="002E64CB"/>
    <w:rsid w:val="002F2A2C"/>
    <w:rsid w:val="00305C0A"/>
    <w:rsid w:val="00307AD2"/>
    <w:rsid w:val="003151A7"/>
    <w:rsid w:val="003153EE"/>
    <w:rsid w:val="00315795"/>
    <w:rsid w:val="00316F3D"/>
    <w:rsid w:val="00326E39"/>
    <w:rsid w:val="00327B9D"/>
    <w:rsid w:val="0034552C"/>
    <w:rsid w:val="0035182E"/>
    <w:rsid w:val="0036101A"/>
    <w:rsid w:val="00362BE5"/>
    <w:rsid w:val="00367160"/>
    <w:rsid w:val="00367E89"/>
    <w:rsid w:val="00382151"/>
    <w:rsid w:val="00390318"/>
    <w:rsid w:val="00390D72"/>
    <w:rsid w:val="00391AE3"/>
    <w:rsid w:val="003A5F49"/>
    <w:rsid w:val="003C3CE4"/>
    <w:rsid w:val="003D27AE"/>
    <w:rsid w:val="003D27E9"/>
    <w:rsid w:val="003D3FDD"/>
    <w:rsid w:val="003E0BBA"/>
    <w:rsid w:val="003E1DB5"/>
    <w:rsid w:val="003F0072"/>
    <w:rsid w:val="003F120C"/>
    <w:rsid w:val="003F1577"/>
    <w:rsid w:val="003F4354"/>
    <w:rsid w:val="003F4D60"/>
    <w:rsid w:val="003F4DCD"/>
    <w:rsid w:val="00401E6A"/>
    <w:rsid w:val="0040261A"/>
    <w:rsid w:val="00402651"/>
    <w:rsid w:val="00410BB5"/>
    <w:rsid w:val="00410E4D"/>
    <w:rsid w:val="00412299"/>
    <w:rsid w:val="00430A02"/>
    <w:rsid w:val="0043494C"/>
    <w:rsid w:val="004378B3"/>
    <w:rsid w:val="0044026A"/>
    <w:rsid w:val="00446359"/>
    <w:rsid w:val="00455650"/>
    <w:rsid w:val="00455DBC"/>
    <w:rsid w:val="00455F5C"/>
    <w:rsid w:val="00470226"/>
    <w:rsid w:val="0048381B"/>
    <w:rsid w:val="004934E0"/>
    <w:rsid w:val="004A1A1F"/>
    <w:rsid w:val="004B46EB"/>
    <w:rsid w:val="004B7612"/>
    <w:rsid w:val="004D1D2E"/>
    <w:rsid w:val="004E1A9B"/>
    <w:rsid w:val="004F5380"/>
    <w:rsid w:val="004F5964"/>
    <w:rsid w:val="00506C35"/>
    <w:rsid w:val="00510A2F"/>
    <w:rsid w:val="00517291"/>
    <w:rsid w:val="005358C8"/>
    <w:rsid w:val="00546F7A"/>
    <w:rsid w:val="00551349"/>
    <w:rsid w:val="00551E62"/>
    <w:rsid w:val="00560B2A"/>
    <w:rsid w:val="005715A5"/>
    <w:rsid w:val="00580F15"/>
    <w:rsid w:val="005821F5"/>
    <w:rsid w:val="00584CF1"/>
    <w:rsid w:val="00596AA3"/>
    <w:rsid w:val="005A4CD6"/>
    <w:rsid w:val="005B5CCB"/>
    <w:rsid w:val="005C2CFD"/>
    <w:rsid w:val="005C3B69"/>
    <w:rsid w:val="005C4101"/>
    <w:rsid w:val="005E068D"/>
    <w:rsid w:val="005E2CA6"/>
    <w:rsid w:val="006033BE"/>
    <w:rsid w:val="0061140C"/>
    <w:rsid w:val="006131D6"/>
    <w:rsid w:val="00627ACF"/>
    <w:rsid w:val="0064038E"/>
    <w:rsid w:val="0064188B"/>
    <w:rsid w:val="00642188"/>
    <w:rsid w:val="00647200"/>
    <w:rsid w:val="00647421"/>
    <w:rsid w:val="006614C4"/>
    <w:rsid w:val="006706D4"/>
    <w:rsid w:val="006842E3"/>
    <w:rsid w:val="00685D2C"/>
    <w:rsid w:val="00685DE6"/>
    <w:rsid w:val="006A5B37"/>
    <w:rsid w:val="006C132C"/>
    <w:rsid w:val="006C50C6"/>
    <w:rsid w:val="006C6EED"/>
    <w:rsid w:val="006C7999"/>
    <w:rsid w:val="006C7E9B"/>
    <w:rsid w:val="006D31F8"/>
    <w:rsid w:val="006D49C5"/>
    <w:rsid w:val="006E34ED"/>
    <w:rsid w:val="006E4ADC"/>
    <w:rsid w:val="006F0494"/>
    <w:rsid w:val="006F56DC"/>
    <w:rsid w:val="00700156"/>
    <w:rsid w:val="00700AD9"/>
    <w:rsid w:val="0070363C"/>
    <w:rsid w:val="007063ED"/>
    <w:rsid w:val="007123B5"/>
    <w:rsid w:val="00714A0A"/>
    <w:rsid w:val="007210F9"/>
    <w:rsid w:val="007215E2"/>
    <w:rsid w:val="00737016"/>
    <w:rsid w:val="00747E92"/>
    <w:rsid w:val="0075097D"/>
    <w:rsid w:val="00751EFB"/>
    <w:rsid w:val="00754474"/>
    <w:rsid w:val="00780E56"/>
    <w:rsid w:val="007943BD"/>
    <w:rsid w:val="00794A9C"/>
    <w:rsid w:val="007A5A73"/>
    <w:rsid w:val="007E24C2"/>
    <w:rsid w:val="007E71BA"/>
    <w:rsid w:val="007F23F6"/>
    <w:rsid w:val="0081247A"/>
    <w:rsid w:val="008203B0"/>
    <w:rsid w:val="00827352"/>
    <w:rsid w:val="008338BF"/>
    <w:rsid w:val="00833DD1"/>
    <w:rsid w:val="0084461B"/>
    <w:rsid w:val="00846D38"/>
    <w:rsid w:val="008472E7"/>
    <w:rsid w:val="0085056C"/>
    <w:rsid w:val="00851B16"/>
    <w:rsid w:val="008532F5"/>
    <w:rsid w:val="00854B02"/>
    <w:rsid w:val="0086281E"/>
    <w:rsid w:val="0086787A"/>
    <w:rsid w:val="00874763"/>
    <w:rsid w:val="0087512D"/>
    <w:rsid w:val="008752A0"/>
    <w:rsid w:val="0087769B"/>
    <w:rsid w:val="008779DD"/>
    <w:rsid w:val="00880E30"/>
    <w:rsid w:val="00891B37"/>
    <w:rsid w:val="00895954"/>
    <w:rsid w:val="008B08E4"/>
    <w:rsid w:val="008B2135"/>
    <w:rsid w:val="008B2829"/>
    <w:rsid w:val="008C022D"/>
    <w:rsid w:val="008C3723"/>
    <w:rsid w:val="008C5DB6"/>
    <w:rsid w:val="008D5D72"/>
    <w:rsid w:val="008E5E39"/>
    <w:rsid w:val="008F4C52"/>
    <w:rsid w:val="009013E4"/>
    <w:rsid w:val="0091275B"/>
    <w:rsid w:val="00913DBD"/>
    <w:rsid w:val="0091496D"/>
    <w:rsid w:val="009225D1"/>
    <w:rsid w:val="00930D6D"/>
    <w:rsid w:val="00941EC7"/>
    <w:rsid w:val="0094270C"/>
    <w:rsid w:val="0094286E"/>
    <w:rsid w:val="00946A57"/>
    <w:rsid w:val="00950530"/>
    <w:rsid w:val="00951837"/>
    <w:rsid w:val="009565E7"/>
    <w:rsid w:val="00957D69"/>
    <w:rsid w:val="009615D2"/>
    <w:rsid w:val="00973F8F"/>
    <w:rsid w:val="00975B38"/>
    <w:rsid w:val="00994802"/>
    <w:rsid w:val="009A3FA3"/>
    <w:rsid w:val="009A4FD2"/>
    <w:rsid w:val="009A59B2"/>
    <w:rsid w:val="009B2687"/>
    <w:rsid w:val="009B2D28"/>
    <w:rsid w:val="009C18B6"/>
    <w:rsid w:val="009C18F6"/>
    <w:rsid w:val="009C6E1C"/>
    <w:rsid w:val="009D4E5A"/>
    <w:rsid w:val="009D5C15"/>
    <w:rsid w:val="009E1131"/>
    <w:rsid w:val="009E6219"/>
    <w:rsid w:val="009E623D"/>
    <w:rsid w:val="009E63CB"/>
    <w:rsid w:val="009E6EA1"/>
    <w:rsid w:val="00A00362"/>
    <w:rsid w:val="00A02E94"/>
    <w:rsid w:val="00A03BD2"/>
    <w:rsid w:val="00A043BE"/>
    <w:rsid w:val="00A050D4"/>
    <w:rsid w:val="00A10493"/>
    <w:rsid w:val="00A16539"/>
    <w:rsid w:val="00A166A6"/>
    <w:rsid w:val="00A228DF"/>
    <w:rsid w:val="00A242DD"/>
    <w:rsid w:val="00A32E99"/>
    <w:rsid w:val="00A368D8"/>
    <w:rsid w:val="00A4515B"/>
    <w:rsid w:val="00A452B5"/>
    <w:rsid w:val="00A5071F"/>
    <w:rsid w:val="00A52AAD"/>
    <w:rsid w:val="00A54A50"/>
    <w:rsid w:val="00A60F52"/>
    <w:rsid w:val="00A70134"/>
    <w:rsid w:val="00A70EDC"/>
    <w:rsid w:val="00A84733"/>
    <w:rsid w:val="00AB5022"/>
    <w:rsid w:val="00AC06C6"/>
    <w:rsid w:val="00AC30B9"/>
    <w:rsid w:val="00AE0CE0"/>
    <w:rsid w:val="00AE31B8"/>
    <w:rsid w:val="00AE56B9"/>
    <w:rsid w:val="00B01BA7"/>
    <w:rsid w:val="00B04C32"/>
    <w:rsid w:val="00B139A6"/>
    <w:rsid w:val="00B21CD5"/>
    <w:rsid w:val="00B40671"/>
    <w:rsid w:val="00B42DB4"/>
    <w:rsid w:val="00B43852"/>
    <w:rsid w:val="00B53DA9"/>
    <w:rsid w:val="00B55615"/>
    <w:rsid w:val="00B62643"/>
    <w:rsid w:val="00B72090"/>
    <w:rsid w:val="00B7532B"/>
    <w:rsid w:val="00B80CA9"/>
    <w:rsid w:val="00B925B0"/>
    <w:rsid w:val="00B96D70"/>
    <w:rsid w:val="00BA18B4"/>
    <w:rsid w:val="00BB212F"/>
    <w:rsid w:val="00BC0CDE"/>
    <w:rsid w:val="00BD1BA5"/>
    <w:rsid w:val="00BD2721"/>
    <w:rsid w:val="00BD36DB"/>
    <w:rsid w:val="00BE1918"/>
    <w:rsid w:val="00BE4F31"/>
    <w:rsid w:val="00BE6C32"/>
    <w:rsid w:val="00BF20BA"/>
    <w:rsid w:val="00C25AEC"/>
    <w:rsid w:val="00C27778"/>
    <w:rsid w:val="00C31CD1"/>
    <w:rsid w:val="00C4173A"/>
    <w:rsid w:val="00C43A07"/>
    <w:rsid w:val="00C511ED"/>
    <w:rsid w:val="00C5417D"/>
    <w:rsid w:val="00C61422"/>
    <w:rsid w:val="00C712BE"/>
    <w:rsid w:val="00C71A7B"/>
    <w:rsid w:val="00C7492F"/>
    <w:rsid w:val="00C76D83"/>
    <w:rsid w:val="00C833A1"/>
    <w:rsid w:val="00C90A62"/>
    <w:rsid w:val="00C973DF"/>
    <w:rsid w:val="00CA4591"/>
    <w:rsid w:val="00CB16FA"/>
    <w:rsid w:val="00CC2185"/>
    <w:rsid w:val="00CD0AC1"/>
    <w:rsid w:val="00CD31D3"/>
    <w:rsid w:val="00CE4C15"/>
    <w:rsid w:val="00CF4FCE"/>
    <w:rsid w:val="00D20572"/>
    <w:rsid w:val="00D20F14"/>
    <w:rsid w:val="00D24B9D"/>
    <w:rsid w:val="00D25313"/>
    <w:rsid w:val="00D6105A"/>
    <w:rsid w:val="00D61CF5"/>
    <w:rsid w:val="00D62346"/>
    <w:rsid w:val="00D81F5C"/>
    <w:rsid w:val="00D83718"/>
    <w:rsid w:val="00D90145"/>
    <w:rsid w:val="00DA2141"/>
    <w:rsid w:val="00DA40F0"/>
    <w:rsid w:val="00DA6D30"/>
    <w:rsid w:val="00DB0565"/>
    <w:rsid w:val="00DB316C"/>
    <w:rsid w:val="00DB5A7E"/>
    <w:rsid w:val="00DC0B03"/>
    <w:rsid w:val="00DC20E5"/>
    <w:rsid w:val="00DC513E"/>
    <w:rsid w:val="00DC7669"/>
    <w:rsid w:val="00DD3C6F"/>
    <w:rsid w:val="00DD4657"/>
    <w:rsid w:val="00DE3009"/>
    <w:rsid w:val="00DE6E2E"/>
    <w:rsid w:val="00DF362A"/>
    <w:rsid w:val="00DF37F6"/>
    <w:rsid w:val="00DF673A"/>
    <w:rsid w:val="00E0006E"/>
    <w:rsid w:val="00E0205E"/>
    <w:rsid w:val="00E051DF"/>
    <w:rsid w:val="00E07C85"/>
    <w:rsid w:val="00E14150"/>
    <w:rsid w:val="00E1464D"/>
    <w:rsid w:val="00E207C5"/>
    <w:rsid w:val="00E21FE9"/>
    <w:rsid w:val="00E2229E"/>
    <w:rsid w:val="00E30EC9"/>
    <w:rsid w:val="00E314F4"/>
    <w:rsid w:val="00E31EBB"/>
    <w:rsid w:val="00E343AF"/>
    <w:rsid w:val="00E3457E"/>
    <w:rsid w:val="00E37CE0"/>
    <w:rsid w:val="00E44F80"/>
    <w:rsid w:val="00E4558C"/>
    <w:rsid w:val="00E50778"/>
    <w:rsid w:val="00E60811"/>
    <w:rsid w:val="00E614ED"/>
    <w:rsid w:val="00E644E5"/>
    <w:rsid w:val="00E76726"/>
    <w:rsid w:val="00E83BBD"/>
    <w:rsid w:val="00E84423"/>
    <w:rsid w:val="00E8702B"/>
    <w:rsid w:val="00E87F36"/>
    <w:rsid w:val="00E95CCC"/>
    <w:rsid w:val="00EA4668"/>
    <w:rsid w:val="00EB3C1C"/>
    <w:rsid w:val="00EC6628"/>
    <w:rsid w:val="00ED599D"/>
    <w:rsid w:val="00ED6372"/>
    <w:rsid w:val="00EE43E6"/>
    <w:rsid w:val="00EF27D4"/>
    <w:rsid w:val="00F007E2"/>
    <w:rsid w:val="00F021A7"/>
    <w:rsid w:val="00F02A9B"/>
    <w:rsid w:val="00F07B54"/>
    <w:rsid w:val="00F07D26"/>
    <w:rsid w:val="00F12E7C"/>
    <w:rsid w:val="00F160C1"/>
    <w:rsid w:val="00F32429"/>
    <w:rsid w:val="00F50BDD"/>
    <w:rsid w:val="00F54933"/>
    <w:rsid w:val="00F5566F"/>
    <w:rsid w:val="00F55B2A"/>
    <w:rsid w:val="00F573A5"/>
    <w:rsid w:val="00F66253"/>
    <w:rsid w:val="00F725CF"/>
    <w:rsid w:val="00F77E19"/>
    <w:rsid w:val="00F87419"/>
    <w:rsid w:val="00F94593"/>
    <w:rsid w:val="00F95CDA"/>
    <w:rsid w:val="00FA28D9"/>
    <w:rsid w:val="00FA2A14"/>
    <w:rsid w:val="00FB4C9A"/>
    <w:rsid w:val="00FB682D"/>
    <w:rsid w:val="00FB7FCD"/>
    <w:rsid w:val="00FC07FE"/>
    <w:rsid w:val="00FD387B"/>
    <w:rsid w:val="00FD47C5"/>
    <w:rsid w:val="00FD5178"/>
    <w:rsid w:val="00FD5785"/>
    <w:rsid w:val="00FE127A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26A"/>
    <w:pPr>
      <w:ind w:left="720"/>
      <w:contextualSpacing/>
    </w:pPr>
  </w:style>
  <w:style w:type="table" w:styleId="-2">
    <w:name w:val="Light Shading Accent 2"/>
    <w:basedOn w:val="a1"/>
    <w:uiPriority w:val="60"/>
    <w:rsid w:val="00E343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4">
    <w:name w:val="Table Grid"/>
    <w:basedOn w:val="a1"/>
    <w:uiPriority w:val="59"/>
    <w:rsid w:val="00E34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2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72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560B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B2A"/>
  </w:style>
  <w:style w:type="paragraph" w:styleId="a7">
    <w:name w:val="header"/>
    <w:basedOn w:val="a"/>
    <w:link w:val="a8"/>
    <w:uiPriority w:val="99"/>
    <w:semiHidden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7E9B"/>
  </w:style>
  <w:style w:type="paragraph" w:styleId="a9">
    <w:name w:val="footer"/>
    <w:basedOn w:val="a"/>
    <w:link w:val="aa"/>
    <w:uiPriority w:val="99"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E9B"/>
  </w:style>
  <w:style w:type="character" w:styleId="ab">
    <w:name w:val="Hyperlink"/>
    <w:basedOn w:val="a0"/>
    <w:uiPriority w:val="99"/>
    <w:unhideWhenUsed/>
    <w:rsid w:val="003610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9DF5E8E19916DF15757C9DA87752B8F5708ED6695F0F46530EE05C2CF5C731378D39E999E70AA3E657Ey4l5N" TargetMode="External"/><Relationship Id="rId13" Type="http://schemas.openxmlformats.org/officeDocument/2006/relationships/hyperlink" Target="file:///C:\content\act\ab1b8a50-813d-485c-8a28-5b9dd48d9f48.doc" TargetMode="External"/><Relationship Id="rId18" Type="http://schemas.openxmlformats.org/officeDocument/2006/relationships/hyperlink" Target="file:///C:\content\act\95219103-a537-44ea-8461-549e2234d6b1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content\act\02a58402-5c73-4a1f-883e-1b9f5a32560f.doc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8F5B1A00C3960123A8F1913724DD3AC5DEF41F4D948E48A7C496C6A269EC9A3FE530AF270D5FE57BAA93W3m7N" TargetMode="External"/><Relationship Id="rId17" Type="http://schemas.openxmlformats.org/officeDocument/2006/relationships/hyperlink" Target="file:///C:\content\act\359c7049-6e24-4e9c-840e-dd981ade838d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content\act\4ef4a58f-03f5-4748-9094-ec95bc334b8f.doc" TargetMode="External"/><Relationship Id="rId20" Type="http://schemas.openxmlformats.org/officeDocument/2006/relationships/hyperlink" Target="file:///C:\content\act\fe14b955-036f-4b17-861c-4c2cd631d8ff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8F5B1A00C3960123A8F1913724DD3AC5DEF41F4D948E4DABC496C6A269EC9A3FE530AF270D5FE57BAA93W3m7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content\act\8618c90a-f48a-46ce-89cc-b7ec58092f82.doc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3F99DF5E8E19916DF15757C9DA87752B8F5708ED6696F9F26430EE05C2CF5C731378D39E999E70AA3E657Ey4l5N" TargetMode="External"/><Relationship Id="rId19" Type="http://schemas.openxmlformats.org/officeDocument/2006/relationships/hyperlink" Target="file:///C:\content\act\f50d6dbf-eb17-4da4-baf8-ac7c12c8aeb9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99DF5E8E19916DF15757C9DA87752B8F5708ED6695F1F46030EE05C2CF5C731378D39E999E70AA3E657Ey4l5N" TargetMode="External"/><Relationship Id="rId14" Type="http://schemas.openxmlformats.org/officeDocument/2006/relationships/hyperlink" Target="file:///C:\content\act\3c8c49d5-8aaf-48d7-88d3-574c08332890.doc" TargetMode="External"/><Relationship Id="rId22" Type="http://schemas.openxmlformats.org/officeDocument/2006/relationships/hyperlink" Target="file:///C:\content\act\a6ea71fd-465f-4081-bf84-460339168c3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*</cp:lastModifiedBy>
  <cp:revision>132</cp:revision>
  <cp:lastPrinted>2013-11-06T08:17:00Z</cp:lastPrinted>
  <dcterms:created xsi:type="dcterms:W3CDTF">2014-01-09T09:18:00Z</dcterms:created>
  <dcterms:modified xsi:type="dcterms:W3CDTF">2014-03-17T07:34:00Z</dcterms:modified>
</cp:coreProperties>
</file>