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F634EC" w:rsidRPr="00F634EC" w:rsidTr="00F634EC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F634EC" w:rsidRPr="00F634EC" w:rsidRDefault="00F634EC" w:rsidP="00F634EC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F634E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F634EC" w:rsidRPr="00F634EC" w:rsidTr="00F634EC">
        <w:tc>
          <w:tcPr>
            <w:tcW w:w="0" w:type="auto"/>
            <w:shd w:val="clear" w:color="auto" w:fill="FAFAFA"/>
            <w:vAlign w:val="center"/>
            <w:hideMark/>
          </w:tcPr>
          <w:p w:rsidR="00F634EC" w:rsidRPr="00F634EC" w:rsidRDefault="00F634EC" w:rsidP="00F634EC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F634EC" w:rsidRPr="00F634EC" w:rsidRDefault="00F634EC" w:rsidP="00F634EC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4EC" w:rsidRPr="00F634EC" w:rsidTr="00F634EC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634EC" w:rsidRPr="00F634EC" w:rsidRDefault="00F634EC" w:rsidP="00F634EC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F634E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F634EC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F634EC" w:rsidRPr="00F634EC" w:rsidTr="00F634EC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634EC" w:rsidRPr="00F634EC" w:rsidRDefault="00F634EC" w:rsidP="00F634EC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F634EC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F634EC" w:rsidRPr="00F634EC" w:rsidTr="00F634E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634EC" w:rsidRPr="00F634EC" w:rsidRDefault="00F634EC" w:rsidP="00F634E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634E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634EC" w:rsidRPr="00F634EC" w:rsidRDefault="00F634EC" w:rsidP="00F634E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634E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06.02.2014</w:t>
            </w:r>
          </w:p>
        </w:tc>
      </w:tr>
      <w:tr w:rsidR="00F634EC" w:rsidRPr="00F634EC" w:rsidTr="00F634E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634EC" w:rsidRPr="00F634EC" w:rsidRDefault="00F634EC" w:rsidP="00F634E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634E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634EC" w:rsidRPr="00F634EC" w:rsidRDefault="00F634EC" w:rsidP="00F634E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634E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06.02.2014</w:t>
            </w:r>
          </w:p>
        </w:tc>
      </w:tr>
      <w:tr w:rsidR="00F634EC" w:rsidRPr="00F634EC" w:rsidTr="00F634E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634EC" w:rsidRPr="00F634EC" w:rsidRDefault="00F634EC" w:rsidP="00F634E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634E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634EC" w:rsidRPr="00F634EC" w:rsidRDefault="00F634EC" w:rsidP="00F634E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634E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F634E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F634E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F634E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F634E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F634EC" w:rsidRPr="00F634EC" w:rsidTr="00F634E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634EC" w:rsidRPr="00F634EC" w:rsidRDefault="00F634EC" w:rsidP="00F634E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634E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634EC" w:rsidRPr="00F634EC" w:rsidRDefault="00F634EC" w:rsidP="00F634E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proofErr w:type="spellStart"/>
            <w:r w:rsidRPr="00F634E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Шидакова</w:t>
            </w:r>
            <w:proofErr w:type="spellEnd"/>
            <w:r w:rsidRPr="00F634E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Оксана </w:t>
            </w:r>
            <w:proofErr w:type="spellStart"/>
            <w:r w:rsidRPr="00F634E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Арсеновна</w:t>
            </w:r>
            <w:proofErr w:type="spellEnd"/>
          </w:p>
        </w:tc>
      </w:tr>
      <w:tr w:rsidR="00F634EC" w:rsidRPr="00F634EC" w:rsidTr="00F634E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634EC" w:rsidRPr="00F634EC" w:rsidRDefault="00F634EC" w:rsidP="00F634E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634E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634EC" w:rsidRPr="00F634EC" w:rsidRDefault="00F634EC" w:rsidP="00F634E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634E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14.02.2014</w:t>
            </w:r>
          </w:p>
        </w:tc>
      </w:tr>
      <w:tr w:rsidR="00F634EC" w:rsidRPr="00F634EC" w:rsidTr="00F634E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634EC" w:rsidRPr="00F634EC" w:rsidRDefault="00F634EC" w:rsidP="00F634E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634E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634EC" w:rsidRPr="00F634EC" w:rsidRDefault="00F634EC" w:rsidP="00F634E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634E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F634EC" w:rsidRPr="00F634EC" w:rsidTr="00F634E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634EC" w:rsidRPr="00F634EC" w:rsidRDefault="00F634EC" w:rsidP="00F634E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634E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634EC" w:rsidRPr="00F634EC" w:rsidRDefault="00F634EC" w:rsidP="00F634E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634E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21.04.2014</w:t>
            </w:r>
          </w:p>
        </w:tc>
      </w:tr>
    </w:tbl>
    <w:p w:rsidR="00A94784" w:rsidRDefault="00A94784"/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З А О Ч Н О Е Р Е Ш Е Н И Е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Именем Российской Федерации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14 февраля 2014 года                                                                              с. Икряное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районный суд Астраханской области в составе: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председательствующего судьи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Шидаковой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О.А.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при секретаре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Турагалиевой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Д.А.,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 участием представителя истца Воронцовой Н.М.,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рассмотрев в открытом судебном заседании гражданское дело по заявлению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в интересах юридических лиц и индивидуальных предпринимателей к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о признании незаконным бездействия 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разработать, утвердить и довести до сведения заинтересованных лиц административный регламент по осуществлению муниципального контроля,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УСТАНОВИЛ: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Прокурор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в интересах юридических лиц и индивидуальных предпринимателей обратился в суд с заявлением о признании незаконным бездействия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разработать, утвердить и довести до сведения заинтересованных лиц административный регламент по осуществлению муниципального контроля, указав в обоснование своих требований, что в ходе проведения проверки соблюдения жилищного законодательства, законодательства о защите прав предпринимателей при осуществлении муниципального контроля и законодательства об общих принципах организации органов местного самоуправления, было установлено, что в адрес главы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внесено представление об устранении нарушения требований жилищного законодательства, законодательства о защите прав предпринимателей при осуществлении муниципального контроля и законодательства об общих принципах организации органов местного самоуправления. По результатам рассмотрения представления, администрацией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в адрес прокуратуры был направлен промежуточный ответ о подготовке соответствующих нормативных документов для реализации муниципальной функции по ведению муниципального жилищного контроля. Однако, в рамках проведенной прокуратурой района проверки в январе 2014 установлено, что до настоящего времени работа на данном направлении не проведена, нормативно-правовые акты, регламентирующие порядок реализации полномочий по осуществлению муниципального жилищного контроля до настоящего времени не разработан. Прокурор в иске просит признать бездействие органа местного самоуправления незаконным и обязать администрацию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разработать, утвердить и довести до сведения заинтересованных лиц административный регламент по осуществлению муниципального контроля в течение 1 месяца с момента вступления решения в законную силу.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Представитель истца - старший помощник прокурора Воронцова Н.М. в судебном заседании требования поддержала по основаниям, изложенным в заявлении, просила их удовлетворить.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Представитель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будучи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надлежащим образом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извещенным о времени и месте судебного разбирательства, в судебное заседание не явился, возражений на заявление не </w:t>
      </w:r>
      <w:r>
        <w:rPr>
          <w:rFonts w:ascii="Arial" w:hAnsi="Arial" w:cs="Arial"/>
          <w:color w:val="000000"/>
          <w:sz w:val="17"/>
          <w:szCs w:val="17"/>
        </w:rPr>
        <w:lastRenderedPageBreak/>
        <w:t>представил, направил в суд заявление с просьбой дело слушанием отложить в связи с болезнью главы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По смыслу ст.14 Международного пакта о гражданских и политических правах лицо само определяет объем своих прав и обязанностей в гражданском процессе. Поэтому лицо, определив свои права, реализует их по своему усмотрению. Распоряжение своими правами по усмотрению лица является одним из основополагающих принципов судопроизводства.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Неявка лица, извещенного в установленном порядке о времени и месте рассмотрения дела, является его волеизъявлением, свидетельствующим об отказе от реализации своего права на непосредственное участие в судебном разбирательстве дела и иных процессуальных прав, поэтому не является преградой для рассмотрения судом первой инстанции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дела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по существу.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Учитывая, что заинтересованным лицом по делу является юридическое лицо, а также, что суду не представлено доказательств невозможности участия в судебном разбирательстве иного представителя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суд, в силу ст.167 ГПК РФ счел возможным рассмотреть дело в отсутствие не явившегося представителя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 согласия представителя истца суд определил рассмотреть дело в порядке заочного производства.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Выслушав представителя истца, исследовав письменные материалы дела, суд приходит к выводу об удовлетворении заявления прокурора в полном объеме по следующим основаниям.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 п.6 ст.14 Федерального Закона РФ от 06.10.2003 № 131-ФЗ «Об общих принципах организации местного самоуправления в Российской Федерации» к вопросам местного значения относится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 пп.1.1 ч.1 ст.20 Жилищного кодекса Российской Федерации под муниципальным жилищным контролем понимается деятельность органов местного самоуправления, уполномоченных на организацию и проведение на территории муниципального образования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отношений, а также муниципальными правовыми актами.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 пп.2.1 ч.1 ст.20 Жилищного кодекса РФ муниципальный жилищный контроль осуществляется уполномоченными органами местного самоуправления (далее - органы муниципального жилищного контроля) в порядке, установленном муниципальными правовыми актами либо законом субъекта Российской Федерации и принятыми в соответствии с ним муниципальными правовыми актами.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со статьей 17 Федерального закона от 6 октября 2003 года № 131-ФЗ «Об общих принципах организации местного самоуправления в Российской Федерации» органы местного самоуправления вправе организовывать и осуществлять муниципальный контроль по вопросам, предусмотренным федеральными законами. К отношениям, связанным с осуществлением муниципального контроля, организацией и проведением проверок юридических лиц, индивидуальных предпринимателей, применяются положения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ст.3 Закона Астраханской области от 03 октября 2012 года № 64/2012-ОЗ «О реализации отдельных положений Жилищного кодекса Российской Федерации в части осуществления муниципального жилищного контроля» органы местного самоуправления поселений и городских округов организуют муниципальный жилищный контроль и определяют орган, уполномоченный на осуществление муниципального жилищного контроля (далее - орган муниципального контроля) в соответствии с законодательством Российской Федерации и законодательством Астраханской области. Перечень должностных лиц органа муниципального контроля, являющихся муниципальными жилищными инспекторами, утверждается муниципальным нормативным правовым актом.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п.п.1 и 2 ч.2 ст.6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к полномочиям органов местного самоуправления, осуществляющих муниципальный контроль, относятся организация и осуществление муниципального контроля на соответствующей территории, разработка административных регламентов осуществления муниципального контроля в соответствующих сферах деятельности. Разработка и принятие указанных административных регламентов осуществляются в порядке, установленном нормативными правовыми актами субъектов Российской Федерации.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В соответствии с пп.1.12 п.1 Порядка разработки и утверждения административных регламентов осуществления муниципального контроля в соответствующих сферах деятельности, утвержденного постановлением </w:t>
      </w:r>
      <w:r>
        <w:rPr>
          <w:rFonts w:ascii="Arial" w:hAnsi="Arial" w:cs="Arial"/>
          <w:color w:val="000000"/>
          <w:sz w:val="17"/>
          <w:szCs w:val="17"/>
        </w:rPr>
        <w:lastRenderedPageBreak/>
        <w:t>Правительства Астраханской области от 29 сентября 2011 года № 387-П, копия нормативного правового акта органа местного самоуправления об утверждении административного регламента исполнения муниципальной функции направляется в установленный законодательством срок в контрольно-правовое управление администрации Губернатора Астраханской области для включения в регистр муниципальных нормативных правовых актов Астраханской области.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В судебном заседании установлено, что прокуратурой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в ходе проведения проверки соблюдения жилищного законодательства, законодательства о защите прав предпринимателей при осуществлении муниципального контроля и законодательства об общих принципах организации органов местного самоуправления, было установлено, что в адрес главы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внесено представление об устранении нарушения требований жилищного законодательства, законодательства о защите прав предпринимателей при осуществлении муниципального контроля и законодательства об общих принципах организации органов местного самоуправления.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По результатам рассмотрения представления, администрацией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в адрес прокуратуры был направлен ответ о подготовке соответствующих нормативных документов для реализации муниципальной функции по ведению муниципального жилищного контроля.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Однако в рамках проведенной прокуратурой района проверки в январе 2014 установлено, что до настоящего времени работа на данном направлении не проведена, нормативно-правовые акты, регламентирующие порядок реализации полномочий по осуществлению муниципального жилищного контроля, до настоящего времени не разработаны.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Таким образом, судом установлено, что администрация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не исполняет обязанностей, возложенных на нее действующим законодательством.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Учитывая изложенное, суд приходит к выводу, что администрация муниципального образования обязана устранить допущенные нарушения жилищного законодательства, законодательства о защите прав предпринимателей при осуществлении муниципального контроля и законодательства об общих принципах организации органов местного самоуправления, в связи с чем требования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подлежат удовлетворению в полном объёме.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На основании изложенного, руководствуясь ст.ст.192-199 ГПК РФ, суд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РЕШИЛ: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Заявление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в интересах юридических лиц и индивидуальных предпринимателей к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о признании незаконным бездействия 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разработать, утвердить и довести до сведения заинтересованных лиц административный регламент по осуществлению муниципального контроля удовлетворить.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Признать бездействие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выразившееся в не разработке, не утверждении и не обнародовании административного регламента по осуществлению муниципального контроля и не проведении мероприятий по исполнению функций муниципального жилищного контроля незаконным.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Обязать администрацию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Бахтемирский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в течение 1 месяца с момента вступления решения в законную силу разработать, утвердить и довести до сведения заинтересованных лиц административный регламент по осуществлению муниципального жилищного контроля.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        Ответчик вправе подать в суд, принявший заочное решение, заявление об отмене этого решения в течение семи дней со дня вручения ему копии этого решения.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Заочное решение суда может быть обжаловано сторонами в Астраханский областной суд в течение месяца со дня истечения срока для подачи ответчиком заявления об отмене этого решения суда, а в случае, если такое заявление подано, в течение месяца со дня вынесения определения суда об отказе в удовлетворении этого заявления.</w:t>
      </w:r>
    </w:p>
    <w:p w:rsidR="00F634EC" w:rsidRDefault="00F634EC" w:rsidP="00F634EC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Судья                                                                                                О.А.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Шидакова</w:t>
      </w:r>
      <w:proofErr w:type="spellEnd"/>
    </w:p>
    <w:p w:rsidR="00F634EC" w:rsidRDefault="00F634EC">
      <w:bookmarkStart w:id="0" w:name="_GoBack"/>
      <w:bookmarkEnd w:id="0"/>
    </w:p>
    <w:sectPr w:rsidR="00F63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7DD"/>
    <w:rsid w:val="006C27DD"/>
    <w:rsid w:val="00A94784"/>
    <w:rsid w:val="00F6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B962B9-4813-45AE-B44E-F477E9453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3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kryaninsky.ast.sudrf.ru/modules.php?name=sud_delo&amp;srv_num=1&amp;name_op=doc&amp;number=2063015&amp;delo_id=1540005&amp;new=0&amp;text_number=1&amp;case_id=12428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1912</Words>
  <Characters>10905</Characters>
  <Application>Microsoft Office Word</Application>
  <DocSecurity>0</DocSecurity>
  <Lines>90</Lines>
  <Paragraphs>25</Paragraphs>
  <ScaleCrop>false</ScaleCrop>
  <Company/>
  <LinksUpToDate>false</LinksUpToDate>
  <CharactersWithSpaces>12792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2015-08-19T12:12:00Z</dcterms:created>
  <dcterms:modified xsi:type="dcterms:W3CDTF">2015-08-19T12:13:00Z</dcterms:modified>
</cp:coreProperties>
</file>