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0E45AD" w:rsidRPr="000E45AD" w:rsidTr="000E45AD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0E45AD" w:rsidRPr="000E45AD" w:rsidRDefault="000E45AD" w:rsidP="000E45AD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0E45AD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0E45AD" w:rsidRPr="000E45AD" w:rsidTr="000E45AD">
        <w:tc>
          <w:tcPr>
            <w:tcW w:w="0" w:type="auto"/>
            <w:shd w:val="clear" w:color="auto" w:fill="FAFAFA"/>
            <w:vAlign w:val="center"/>
            <w:hideMark/>
          </w:tcPr>
          <w:p w:rsidR="000E45AD" w:rsidRPr="000E45AD" w:rsidRDefault="000E45AD" w:rsidP="000E45AD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0E45AD" w:rsidRPr="000E45AD" w:rsidRDefault="000E45AD" w:rsidP="000E45AD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45AD" w:rsidRPr="000E45AD" w:rsidTr="000E45AD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E45AD" w:rsidRPr="000E45AD" w:rsidRDefault="000E45AD" w:rsidP="000E45AD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0E45AD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0E45AD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0E45AD" w:rsidRPr="000E45AD" w:rsidTr="000E45AD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E45AD" w:rsidRPr="000E45AD" w:rsidRDefault="000E45AD" w:rsidP="000E45AD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0E45AD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0E45AD" w:rsidRPr="000E45AD" w:rsidTr="000E45A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E45AD" w:rsidRPr="000E45AD" w:rsidRDefault="000E45AD" w:rsidP="000E45A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E45AD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E45AD" w:rsidRPr="000E45AD" w:rsidRDefault="000E45AD" w:rsidP="000E45A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E45AD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04.04.2014</w:t>
            </w:r>
          </w:p>
        </w:tc>
      </w:tr>
      <w:tr w:rsidR="000E45AD" w:rsidRPr="000E45AD" w:rsidTr="000E45A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E45AD" w:rsidRPr="000E45AD" w:rsidRDefault="000E45AD" w:rsidP="000E45A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E45AD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E45AD" w:rsidRPr="000E45AD" w:rsidRDefault="000E45AD" w:rsidP="000E45A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E45AD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04.04.2014</w:t>
            </w:r>
          </w:p>
        </w:tc>
      </w:tr>
      <w:tr w:rsidR="000E45AD" w:rsidRPr="000E45AD" w:rsidTr="000E45A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E45AD" w:rsidRPr="000E45AD" w:rsidRDefault="000E45AD" w:rsidP="000E45A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E45AD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E45AD" w:rsidRPr="000E45AD" w:rsidRDefault="000E45AD" w:rsidP="000E45A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E45AD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Прочие исковые дела</w:t>
            </w:r>
          </w:p>
        </w:tc>
      </w:tr>
      <w:tr w:rsidR="000E45AD" w:rsidRPr="000E45AD" w:rsidTr="000E45A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E45AD" w:rsidRPr="000E45AD" w:rsidRDefault="000E45AD" w:rsidP="000E45A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E45AD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E45AD" w:rsidRPr="000E45AD" w:rsidRDefault="000E45AD" w:rsidP="000E45A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proofErr w:type="spellStart"/>
            <w:r w:rsidRPr="000E45AD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Шидакова</w:t>
            </w:r>
            <w:proofErr w:type="spellEnd"/>
            <w:r w:rsidRPr="000E45AD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 Оксана </w:t>
            </w:r>
            <w:proofErr w:type="spellStart"/>
            <w:r w:rsidRPr="000E45AD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Арсеновна</w:t>
            </w:r>
            <w:proofErr w:type="spellEnd"/>
          </w:p>
        </w:tc>
      </w:tr>
      <w:tr w:rsidR="000E45AD" w:rsidRPr="000E45AD" w:rsidTr="000E45A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E45AD" w:rsidRPr="000E45AD" w:rsidRDefault="000E45AD" w:rsidP="000E45A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E45AD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E45AD" w:rsidRPr="000E45AD" w:rsidRDefault="000E45AD" w:rsidP="000E45A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E45AD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26.05.2014</w:t>
            </w:r>
          </w:p>
        </w:tc>
      </w:tr>
      <w:tr w:rsidR="000E45AD" w:rsidRPr="000E45AD" w:rsidTr="000E45A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E45AD" w:rsidRPr="000E45AD" w:rsidRDefault="000E45AD" w:rsidP="000E45A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E45AD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E45AD" w:rsidRPr="000E45AD" w:rsidRDefault="000E45AD" w:rsidP="000E45A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E45AD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0E45AD" w:rsidRPr="000E45AD" w:rsidTr="000E45A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E45AD" w:rsidRPr="000E45AD" w:rsidRDefault="000E45AD" w:rsidP="000E45A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E45AD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E45AD" w:rsidRPr="000E45AD" w:rsidRDefault="000E45AD" w:rsidP="000E45A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E45AD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14.07.2014</w:t>
            </w:r>
          </w:p>
        </w:tc>
      </w:tr>
    </w:tbl>
    <w:p w:rsidR="00A94784" w:rsidRDefault="000E45AD">
      <w:r>
        <w:t xml:space="preserve"> </w:t>
      </w:r>
    </w:p>
    <w:p w:rsidR="000E45AD" w:rsidRDefault="000E45AD" w:rsidP="000E45AD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ЗАОЧНОЕ РЕШЕНИЕ</w:t>
      </w:r>
    </w:p>
    <w:p w:rsidR="000E45AD" w:rsidRDefault="000E45AD" w:rsidP="000E45AD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Именем Российской Федерации</w:t>
      </w:r>
    </w:p>
    <w:p w:rsidR="000E45AD" w:rsidRDefault="000E45AD" w:rsidP="000E45AD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26 мая 2014 года                     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с.Икряное</w:t>
      </w:r>
      <w:proofErr w:type="spellEnd"/>
    </w:p>
    <w:p w:rsidR="000E45AD" w:rsidRDefault="000E45AD" w:rsidP="000E45AD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районный суд Астраханской области в составе:</w:t>
      </w:r>
    </w:p>
    <w:p w:rsidR="000E45AD" w:rsidRDefault="000E45AD" w:rsidP="000E45AD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председательствующего судьи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Шидаковой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О.А.</w:t>
      </w:r>
    </w:p>
    <w:p w:rsidR="000E45AD" w:rsidRDefault="000E45AD" w:rsidP="000E45AD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 участием прокурора Князева Д.С.,</w:t>
      </w:r>
    </w:p>
    <w:p w:rsidR="000E45AD" w:rsidRDefault="000E45AD" w:rsidP="000E45AD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при секретаре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Турагалиевой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Д.А.,</w:t>
      </w:r>
    </w:p>
    <w:p w:rsidR="000E45AD" w:rsidRDefault="000E45AD" w:rsidP="000E45AD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рассмотрев в открытом судебном заседании гражданское дело по исковому заявлению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района, действующему в интересах неопределенного круга лиц, к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о признании бездействия незаконным,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устранить нарушения законодательства о безопасности дорожного движения,</w:t>
      </w:r>
    </w:p>
    <w:p w:rsidR="000E45AD" w:rsidRDefault="000E45AD" w:rsidP="000E45AD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УСТАНОВИЛ:</w:t>
      </w:r>
    </w:p>
    <w:p w:rsidR="000E45AD" w:rsidRDefault="000E45AD" w:rsidP="000E45AD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Прокурор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обратился в суд в интересах неопределенного круга лиц с исковым заявлением к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с требованиями о признании бездействия незаконным,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устранить нарушения законодательства о безопасности дорожного движения, указав в обоснование своих требований, что прокуратурой района совместно с ГИБДД по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Икрянинском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району проведена проверка состояния дорожного покрытия на территории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сельсовет», в ходе которых установлено, что в с. Икряное по ул.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, между домами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&lt;номер изъят&gt;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&lt;номер изъят&gt;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на всем протяжении имеются выбоины, просадки и иные повреждения превышающие предельно допустимые размеры, и затрудняющие движение транспортных средств с разрешенной ПДД РФ скоростью движения. Указывает, что администрация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не обеспечивает надлежащее содержание вышеуказанной автомобильной дороги, чем создает реальную угрозу безопасности дорожного движения, сохранению жизни, здоровья, имущества населения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сельсовет», в связи с чем просит суд признать незаконным бездействие администрации по непринятию мер по устранению нарушений законодательства о безопасности дорожного движения, а также обязать администрацию устранить нарушения законодательства о безопасности дорожного движения и привести автомобильную дорогу в соответствие с требованиями ГОСТ Р 50597-93 в виде проведения ремонта на указанном участке автомобильной дороги.</w:t>
      </w:r>
    </w:p>
    <w:p w:rsidR="000E45AD" w:rsidRDefault="000E45AD" w:rsidP="000E45AD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судебном заседании прокурор Князев Д.С. исковые требования поддержал в полном объеме по основаниям, изложенным в заявлении, просил их удовлетворить.</w:t>
      </w:r>
    </w:p>
    <w:p w:rsidR="000E45AD" w:rsidRDefault="000E45AD" w:rsidP="000E45AD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Представитель ответчика -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в судебное заселение не явился, извещен надлежащим образом, о причинах неявки суду не известно, возражений на иск не представил, ходатайств об отложении рассмотрения дела в суд не поступало.</w:t>
      </w:r>
    </w:p>
    <w:p w:rsidR="000E45AD" w:rsidRDefault="000E45AD" w:rsidP="000E45AD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силу ст.167 ГПК РФ суд счел возможным рассмотреть дело в отсутствие представителя ответчика.</w:t>
      </w:r>
    </w:p>
    <w:p w:rsidR="000E45AD" w:rsidRDefault="000E45AD" w:rsidP="000E45AD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 согласия представителя истца суд определил рассмотреть дело в порядке заочного производства.</w:t>
      </w:r>
    </w:p>
    <w:p w:rsidR="000E45AD" w:rsidRDefault="000E45AD" w:rsidP="000E45AD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Выслушав представителя истца, исследовав письменные материалы дела, суд приходит к следующему.</w:t>
      </w:r>
    </w:p>
    <w:p w:rsidR="000E45AD" w:rsidRDefault="000E45AD" w:rsidP="000E45AD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Согласно ч.1 ст.45 ГПК РФ прокурор вправе обратиться в суд с заявлением в защиту прав, свобод и законных интересов граждан, неопределенного круга лиц или интересов Российской Федерации, субъектов Российской Федерации, муниципальных образований.</w:t>
      </w:r>
    </w:p>
    <w:p w:rsidR="000E45AD" w:rsidRDefault="000E45AD" w:rsidP="000E45AD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lastRenderedPageBreak/>
        <w:t>Согласно п.5 ст.14 Федерального закона от 06 октября 2003 года № 131-ФЗ «Об общих принципах организации местного самоуправления в РФ» дорожная деятельность в отношении автомобильных дорог местного значения в границах населенных пунктов поселения относится к вопросам местного значения.</w:t>
      </w:r>
    </w:p>
    <w:p w:rsidR="000E45AD" w:rsidRDefault="000E45AD" w:rsidP="000E45AD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Как следует из материалов дела и установлено судом, при проведении проверки эксплуатационного состояния автодороги местного значения, проходящей в административных границах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сельсовет», по адресу: Астраханская область,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район, с. Икряное, по ул.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между домам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&lt;номер изъят&gt;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и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&lt;номер изъят&gt;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был выявлен дефект дорожного покрытия (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ямочность</w:t>
      </w:r>
      <w:proofErr w:type="spellEnd"/>
      <w:r>
        <w:rPr>
          <w:rFonts w:ascii="Arial" w:hAnsi="Arial" w:cs="Arial"/>
          <w:color w:val="000000"/>
          <w:sz w:val="17"/>
          <w:szCs w:val="17"/>
        </w:rPr>
        <w:t>, выбоины), отрицательно влияющий на безопасность дорожного движения и геометрические параметры которого значительно превышают предельно допустимые значения по условиям безопасности дорожного движения в соответствии с требованиями ГОСТ Р 50597-93.</w:t>
      </w:r>
    </w:p>
    <w:p w:rsidR="000E45AD" w:rsidRDefault="000E45AD" w:rsidP="000E45AD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Обязанность по ремонту и содержанию данной автодороги лежит на ответчике.</w:t>
      </w:r>
    </w:p>
    <w:p w:rsidR="000E45AD" w:rsidRDefault="000E45AD" w:rsidP="000E45AD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Согласно ч.ч.1, 2 ст.12 Федерального закона от 10.12.1995 № 196-ФЗ «О безопасности дорожного движения» ремонт и содержание дорог на территории Российской Федерации должны обеспечивать безопасность дорожного движения. Соответствие состояния дорог техническим регламентам и другим нормативным документам, относящимся к обеспечению безопасности дорожного движения, удостоверяется актами контрольных осмотров либо обследований дорог, проводимых с участием соответствующих органов исполнительной власти. 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лиц, осуществляющих содержание автомобильных дорог.</w:t>
      </w:r>
    </w:p>
    <w:p w:rsidR="000E45AD" w:rsidRDefault="000E45AD" w:rsidP="000E45AD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Государственным стандартом Р 50597-93 «Автомобильные дороги и улицы. Требования к эксплуатационному состоянию, допустимому по условиям обеспечения безопасности дорожного движения» устанавливается перечень и допустимые по условиям обеспечения безопасности дорожного движения предельные значения показателей эксплуатационного состояния автомобильных дорог, улиц и дорог городов и других населенных пунктов, а также требования к эксплуатационному состоянию технических средств организации дорожного движения. Согласно данному ГОСТу покрытие проезжей части не должно иметь просадок, выбоин и иных повреждений, затрудняющих движение транспортных средств с разрешенной Правилами дорожного движения скоростью. Все требования являются обязательными и направлены на обеспечение безопасности дорожного движения.</w:t>
      </w:r>
    </w:p>
    <w:p w:rsidR="000E45AD" w:rsidRDefault="000E45AD" w:rsidP="000E45AD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 таких обстоятельствах суд приходит к выводу о том, что оспариваемым бездействием созданы препятствия к осуществлению гражданских прав в области безопасности дорожного движения, в связи с чем, признает неправомерным бездействие ответчика.</w:t>
      </w:r>
    </w:p>
    <w:p w:rsidR="000E45AD" w:rsidRDefault="000E45AD" w:rsidP="000E45AD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 таких обстоятельствах требования прокурора являются обоснованными и подлежат удовлетворению в полном объеме.</w:t>
      </w:r>
    </w:p>
    <w:p w:rsidR="000E45AD" w:rsidRDefault="000E45AD" w:rsidP="000E45AD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На основании изложенного, руководствуясь ст.ст.194- 198 ГПК РФ, суд</w:t>
      </w:r>
    </w:p>
    <w:p w:rsidR="000E45AD" w:rsidRDefault="000E45AD" w:rsidP="000E45AD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 Е Ш И Л:</w:t>
      </w:r>
    </w:p>
    <w:p w:rsidR="000E45AD" w:rsidRDefault="000E45AD" w:rsidP="000E45AD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Исковое заявление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района, действующему в интересах неопределенного круга лиц, к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о признании бездействия незаконным,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устранить нарушения законодательства о безопасности дорожного движения удовлетворить.</w:t>
      </w:r>
    </w:p>
    <w:p w:rsidR="000E45AD" w:rsidRDefault="000E45AD" w:rsidP="000E45AD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Признать незаконным бездействие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сельсовет», выразившееся в неприятии мер по устранению нарушений законодательства о безопасности дорожного движения.</w:t>
      </w:r>
    </w:p>
    <w:p w:rsidR="000E45AD" w:rsidRDefault="000E45AD" w:rsidP="000E45AD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Обязать администрацию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устранить нарушения законодательства о безопасности дорожного движения и привести участок автомобильной дороги по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 xml:space="preserve">в с. Икряное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области, между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домами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</w:t>
      </w:r>
      <w:proofErr w:type="gramEnd"/>
      <w:r>
        <w:rPr>
          <w:rStyle w:val="nomer2"/>
          <w:rFonts w:ascii="Arial" w:hAnsi="Arial" w:cs="Arial"/>
          <w:color w:val="000000"/>
          <w:sz w:val="17"/>
          <w:szCs w:val="17"/>
        </w:rPr>
        <w:t>номер изъят&gt;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и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&lt;номер изъят&gt;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в соответствие с требованиями ГОСТ Р 50597-93.</w:t>
      </w:r>
    </w:p>
    <w:p w:rsidR="000E45AD" w:rsidRDefault="000E45AD" w:rsidP="000E45AD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Ответчик вправе подать в суд, принявший заочное решение, заявление об отмене этого решения в течение семи дней со дня вручения ему копии решения.</w:t>
      </w:r>
    </w:p>
    <w:p w:rsidR="000E45AD" w:rsidRDefault="000E45AD" w:rsidP="000E45AD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Заочное решение суда может быть обжаловано сторонами в Астраханский областной суд в течение месяца со дня истечения срока для подачи ответчиком заявления об отмене этого решения суда, а в случае, если такое заявление подано, в течение месяца со дня вынесения определения суда об отказе в удовлетворении этого заявления.</w:t>
      </w:r>
    </w:p>
    <w:p w:rsidR="000E45AD" w:rsidRDefault="000E45AD" w:rsidP="000E45AD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Судья                                                                                                   О.А.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Шидакова</w:t>
      </w:r>
      <w:proofErr w:type="spellEnd"/>
    </w:p>
    <w:p w:rsidR="000E45AD" w:rsidRDefault="000E45AD">
      <w:bookmarkStart w:id="0" w:name="_GoBack"/>
      <w:bookmarkEnd w:id="0"/>
    </w:p>
    <w:sectPr w:rsidR="000E4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397"/>
    <w:rsid w:val="000E45AD"/>
    <w:rsid w:val="00A94784"/>
    <w:rsid w:val="00CF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AB43DE-6EF6-460F-9F42-7006F4A19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dress2">
    <w:name w:val="address2"/>
    <w:basedOn w:val="a0"/>
    <w:rsid w:val="000E45AD"/>
  </w:style>
  <w:style w:type="character" w:customStyle="1" w:styleId="apple-converted-space">
    <w:name w:val="apple-converted-space"/>
    <w:basedOn w:val="a0"/>
    <w:rsid w:val="000E45AD"/>
  </w:style>
  <w:style w:type="character" w:customStyle="1" w:styleId="nomer2">
    <w:name w:val="nomer2"/>
    <w:basedOn w:val="a0"/>
    <w:rsid w:val="000E4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1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kryaninsky.ast.sudrf.ru/modules.php?name=sud_delo&amp;srv_num=1&amp;name_op=doc&amp;number=2063232&amp;delo_id=1540005&amp;new=0&amp;text_number=1&amp;case_id=12483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1177</Words>
  <Characters>6713</Characters>
  <Application>Microsoft Office Word</Application>
  <DocSecurity>0</DocSecurity>
  <Lines>55</Lines>
  <Paragraphs>15</Paragraphs>
  <ScaleCrop>false</ScaleCrop>
  <Company/>
  <LinksUpToDate>false</LinksUpToDate>
  <CharactersWithSpaces>7875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2015-08-19T12:03:00Z</dcterms:created>
  <dcterms:modified xsi:type="dcterms:W3CDTF">2015-08-19T12:04:00Z</dcterms:modified>
</cp:coreProperties>
</file>