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9D6BB3" w:rsidRPr="009D6BB3" w:rsidTr="009D6BB3">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9D6BB3" w:rsidRPr="009D6BB3" w:rsidRDefault="009D6BB3" w:rsidP="009D6BB3">
            <w:pPr>
              <w:spacing w:after="0" w:line="240" w:lineRule="auto"/>
              <w:jc w:val="center"/>
              <w:rPr>
                <w:rFonts w:ascii="Times New Roman" w:eastAsia="Times New Roman" w:hAnsi="Times New Roman" w:cs="Times New Roman"/>
                <w:b/>
                <w:bCs/>
                <w:color w:val="555555"/>
                <w:sz w:val="24"/>
                <w:szCs w:val="24"/>
                <w:lang w:eastAsia="ru-RU"/>
              </w:rPr>
            </w:pPr>
            <w:r w:rsidRPr="009D6BB3">
              <w:rPr>
                <w:rFonts w:ascii="Times New Roman" w:eastAsia="Times New Roman" w:hAnsi="Times New Roman" w:cs="Times New Roman"/>
                <w:b/>
                <w:bCs/>
                <w:color w:val="555555"/>
                <w:sz w:val="24"/>
                <w:szCs w:val="24"/>
                <w:lang w:eastAsia="ru-RU"/>
              </w:rPr>
              <w:t>ДЕЛО</w:t>
            </w:r>
          </w:p>
        </w:tc>
      </w:tr>
      <w:tr w:rsidR="009D6BB3" w:rsidRPr="009D6BB3" w:rsidTr="009D6BB3">
        <w:tc>
          <w:tcPr>
            <w:tcW w:w="0" w:type="auto"/>
            <w:vAlign w:val="center"/>
            <w:hideMark/>
          </w:tcPr>
          <w:p w:rsidR="009D6BB3" w:rsidRPr="009D6BB3" w:rsidRDefault="009D6BB3" w:rsidP="009D6BB3">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9D6BB3" w:rsidRPr="009D6BB3" w:rsidRDefault="009D6BB3" w:rsidP="009D6BB3">
            <w:pPr>
              <w:spacing w:after="0" w:line="240" w:lineRule="auto"/>
              <w:rPr>
                <w:rFonts w:ascii="Times New Roman" w:eastAsia="Times New Roman" w:hAnsi="Times New Roman" w:cs="Times New Roman"/>
                <w:sz w:val="20"/>
                <w:szCs w:val="20"/>
                <w:lang w:eastAsia="ru-RU"/>
              </w:rPr>
            </w:pPr>
          </w:p>
        </w:tc>
      </w:tr>
      <w:tr w:rsidR="009D6BB3" w:rsidRPr="009D6BB3" w:rsidTr="009D6BB3">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9D6BB3" w:rsidRPr="009D6BB3" w:rsidRDefault="009D6BB3" w:rsidP="009D6BB3">
            <w:pPr>
              <w:spacing w:after="0" w:line="240" w:lineRule="auto"/>
              <w:rPr>
                <w:rFonts w:ascii="Times New Roman" w:eastAsia="Times New Roman" w:hAnsi="Times New Roman" w:cs="Times New Roman"/>
                <w:b/>
                <w:bCs/>
                <w:color w:val="555555"/>
                <w:sz w:val="24"/>
                <w:szCs w:val="24"/>
                <w:lang w:eastAsia="ru-RU"/>
              </w:rPr>
            </w:pPr>
            <w:r w:rsidRPr="009D6BB3">
              <w:rPr>
                <w:rFonts w:ascii="Times New Roman" w:eastAsia="Times New Roman" w:hAnsi="Times New Roman" w:cs="Times New Roman"/>
                <w:b/>
                <w:bCs/>
                <w:color w:val="555555"/>
                <w:sz w:val="24"/>
                <w:szCs w:val="24"/>
                <w:lang w:eastAsia="ru-RU"/>
              </w:rPr>
              <w:t> </w:t>
            </w:r>
            <w:hyperlink r:id="rId4" w:history="1">
              <w:r w:rsidRPr="009D6BB3">
                <w:rPr>
                  <w:rFonts w:ascii="Tahoma" w:eastAsia="Times New Roman" w:hAnsi="Tahoma" w:cs="Tahoma"/>
                  <w:color w:val="005AA4"/>
                  <w:sz w:val="18"/>
                  <w:szCs w:val="18"/>
                  <w:u w:val="single"/>
                  <w:lang w:eastAsia="ru-RU"/>
                </w:rPr>
                <w:t>Решение</w:t>
              </w:r>
            </w:hyperlink>
          </w:p>
        </w:tc>
      </w:tr>
      <w:tr w:rsidR="009D6BB3" w:rsidRPr="009D6BB3" w:rsidTr="009D6BB3">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before="48" w:after="48" w:line="240" w:lineRule="auto"/>
              <w:ind w:left="48" w:right="48"/>
              <w:outlineLvl w:val="1"/>
              <w:rPr>
                <w:rFonts w:ascii="inherit" w:eastAsia="Times New Roman" w:hAnsi="inherit" w:cs="Times New Roman"/>
                <w:b/>
                <w:bCs/>
                <w:color w:val="2A5D87"/>
                <w:sz w:val="48"/>
                <w:szCs w:val="48"/>
                <w:lang w:eastAsia="ru-RU"/>
              </w:rPr>
            </w:pPr>
            <w:r w:rsidRPr="009D6BB3">
              <w:rPr>
                <w:rFonts w:ascii="inherit" w:eastAsia="Times New Roman" w:hAnsi="inherit" w:cs="Times New Roman"/>
                <w:b/>
                <w:bCs/>
                <w:color w:val="2A5D87"/>
                <w:sz w:val="48"/>
                <w:szCs w:val="48"/>
                <w:lang w:eastAsia="ru-RU"/>
              </w:rPr>
              <w:t>Основные сведения</w:t>
            </w:r>
          </w:p>
        </w:tc>
      </w:tr>
      <w:tr w:rsidR="009D6BB3" w:rsidRPr="009D6BB3" w:rsidTr="009D6BB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color w:val="555555"/>
                <w:sz w:val="24"/>
                <w:szCs w:val="24"/>
                <w:lang w:eastAsia="ru-RU"/>
              </w:rPr>
              <w:t>05.02.2014</w:t>
            </w:r>
          </w:p>
        </w:tc>
      </w:tr>
      <w:tr w:rsidR="009D6BB3" w:rsidRPr="009D6BB3" w:rsidTr="009D6BB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color w:val="555555"/>
                <w:sz w:val="24"/>
                <w:szCs w:val="24"/>
                <w:lang w:eastAsia="ru-RU"/>
              </w:rPr>
              <w:t>05.02.2014</w:t>
            </w:r>
          </w:p>
        </w:tc>
      </w:tr>
      <w:tr w:rsidR="009D6BB3" w:rsidRPr="009D6BB3" w:rsidTr="009D6BB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color w:val="555555"/>
                <w:sz w:val="24"/>
                <w:szCs w:val="24"/>
                <w:lang w:eastAsia="ru-RU"/>
              </w:rPr>
              <w:t xml:space="preserve">Жалобы на неправ. </w:t>
            </w:r>
            <w:proofErr w:type="spellStart"/>
            <w:r w:rsidRPr="009D6BB3">
              <w:rPr>
                <w:rFonts w:ascii="Times New Roman" w:eastAsia="Times New Roman" w:hAnsi="Times New Roman" w:cs="Times New Roman"/>
                <w:color w:val="555555"/>
                <w:sz w:val="24"/>
                <w:szCs w:val="24"/>
                <w:lang w:eastAsia="ru-RU"/>
              </w:rPr>
              <w:t>дейст</w:t>
            </w:r>
            <w:proofErr w:type="spellEnd"/>
            <w:r w:rsidRPr="009D6BB3">
              <w:rPr>
                <w:rFonts w:ascii="Times New Roman" w:eastAsia="Times New Roman" w:hAnsi="Times New Roman" w:cs="Times New Roman"/>
                <w:color w:val="555555"/>
                <w:sz w:val="24"/>
                <w:szCs w:val="24"/>
                <w:lang w:eastAsia="ru-RU"/>
              </w:rPr>
              <w:t>. (</w:t>
            </w:r>
            <w:proofErr w:type="spellStart"/>
            <w:r w:rsidRPr="009D6BB3">
              <w:rPr>
                <w:rFonts w:ascii="Times New Roman" w:eastAsia="Times New Roman" w:hAnsi="Times New Roman" w:cs="Times New Roman"/>
                <w:color w:val="555555"/>
                <w:sz w:val="24"/>
                <w:szCs w:val="24"/>
                <w:lang w:eastAsia="ru-RU"/>
              </w:rPr>
              <w:t>безд</w:t>
            </w:r>
            <w:proofErr w:type="spellEnd"/>
            <w:r w:rsidRPr="009D6BB3">
              <w:rPr>
                <w:rFonts w:ascii="Times New Roman" w:eastAsia="Times New Roman" w:hAnsi="Times New Roman" w:cs="Times New Roman"/>
                <w:color w:val="555555"/>
                <w:sz w:val="24"/>
                <w:szCs w:val="24"/>
                <w:lang w:eastAsia="ru-RU"/>
              </w:rPr>
              <w:t>.) - должностных лиц, государственных и муниципальных служащих</w:t>
            </w:r>
          </w:p>
        </w:tc>
      </w:tr>
      <w:tr w:rsidR="009D6BB3" w:rsidRPr="009D6BB3" w:rsidTr="009D6BB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color w:val="555555"/>
                <w:sz w:val="24"/>
                <w:szCs w:val="24"/>
                <w:lang w:eastAsia="ru-RU"/>
              </w:rPr>
              <w:t>Сливин Дмитрий Николаевич</w:t>
            </w:r>
          </w:p>
        </w:tc>
      </w:tr>
      <w:tr w:rsidR="009D6BB3" w:rsidRPr="009D6BB3" w:rsidTr="009D6BB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color w:val="555555"/>
                <w:sz w:val="24"/>
                <w:szCs w:val="24"/>
                <w:lang w:eastAsia="ru-RU"/>
              </w:rPr>
              <w:t>10.02.2014</w:t>
            </w:r>
          </w:p>
        </w:tc>
      </w:tr>
      <w:tr w:rsidR="009D6BB3" w:rsidRPr="009D6BB3" w:rsidTr="009D6BB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color w:val="555555"/>
                <w:sz w:val="24"/>
                <w:szCs w:val="24"/>
                <w:lang w:eastAsia="ru-RU"/>
              </w:rPr>
              <w:t>Иск (заявление, жалоба) УДОВЛЕТВОРЕН</w:t>
            </w:r>
          </w:p>
        </w:tc>
      </w:tr>
      <w:tr w:rsidR="009D6BB3" w:rsidRPr="009D6BB3" w:rsidTr="009D6BB3">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9D6BB3" w:rsidRPr="009D6BB3" w:rsidRDefault="009D6BB3" w:rsidP="009D6BB3">
            <w:pPr>
              <w:spacing w:after="0" w:line="240" w:lineRule="auto"/>
              <w:rPr>
                <w:rFonts w:ascii="Times New Roman" w:eastAsia="Times New Roman" w:hAnsi="Times New Roman" w:cs="Times New Roman"/>
                <w:color w:val="555555"/>
                <w:sz w:val="24"/>
                <w:szCs w:val="24"/>
                <w:lang w:eastAsia="ru-RU"/>
              </w:rPr>
            </w:pPr>
            <w:r w:rsidRPr="009D6BB3">
              <w:rPr>
                <w:rFonts w:ascii="Times New Roman" w:eastAsia="Times New Roman" w:hAnsi="Times New Roman" w:cs="Times New Roman"/>
                <w:color w:val="555555"/>
                <w:sz w:val="24"/>
                <w:szCs w:val="24"/>
                <w:lang w:eastAsia="ru-RU"/>
              </w:rPr>
              <w:t>11.03.2014</w:t>
            </w:r>
          </w:p>
        </w:tc>
      </w:tr>
    </w:tbl>
    <w:p w:rsidR="00EA0C64" w:rsidRDefault="00EA0C64"/>
    <w:p w:rsidR="009D6BB3" w:rsidRPr="009D6BB3" w:rsidRDefault="009D6BB3" w:rsidP="009D6BB3">
      <w:pPr>
        <w:shd w:val="clear" w:color="auto" w:fill="FFFFFF"/>
        <w:spacing w:after="0" w:line="252" w:lineRule="atLeast"/>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РЕШЕНИЕ</w:t>
      </w:r>
    </w:p>
    <w:p w:rsidR="009D6BB3" w:rsidRPr="009D6BB3" w:rsidRDefault="009D6BB3" w:rsidP="009D6BB3">
      <w:pPr>
        <w:shd w:val="clear" w:color="auto" w:fill="FFFFFF"/>
        <w:spacing w:after="0" w:line="252" w:lineRule="atLeast"/>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Именем Российской Федерации</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ДД.ММ.ГГГГ. Володарский</w:t>
      </w:r>
    </w:p>
    <w:p w:rsidR="009D6BB3" w:rsidRPr="009D6BB3" w:rsidRDefault="009D6BB3" w:rsidP="009D6BB3">
      <w:pPr>
        <w:shd w:val="clear" w:color="auto" w:fill="FFFFFF"/>
        <w:spacing w:after="0" w:line="252" w:lineRule="atLeast"/>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Володарский районный суд Астраханской области в составе:</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председательствующего судьи Сливина Д.Н.,</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 xml:space="preserve">при секретаре </w:t>
      </w:r>
      <w:proofErr w:type="spellStart"/>
      <w:r w:rsidRPr="009D6BB3">
        <w:rPr>
          <w:rFonts w:ascii="Arial" w:eastAsia="Times New Roman" w:hAnsi="Arial" w:cs="Arial"/>
          <w:color w:val="000000"/>
          <w:sz w:val="17"/>
          <w:szCs w:val="17"/>
          <w:lang w:eastAsia="ru-RU"/>
        </w:rPr>
        <w:t>Куаналиевой</w:t>
      </w:r>
      <w:proofErr w:type="spellEnd"/>
      <w:r w:rsidRPr="009D6BB3">
        <w:rPr>
          <w:rFonts w:ascii="Arial" w:eastAsia="Times New Roman" w:hAnsi="Arial" w:cs="Arial"/>
          <w:color w:val="000000"/>
          <w:sz w:val="17"/>
          <w:szCs w:val="17"/>
          <w:lang w:eastAsia="ru-RU"/>
        </w:rPr>
        <w:t xml:space="preserve"> С.Г.,</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 xml:space="preserve">рассмотрев материалы гражданского дела по заявлению прокурора Володарского района Астраханской области, действующего в защиту интересов неопределенного круга лиц к администрации МО «&lt;данные изъяты&gt; сельсовет» о признании бездействия, выразившегося в непринятии мер по утверждению генерального плана данного поселения и Правил землепользования и застройки, по </w:t>
      </w:r>
      <w:proofErr w:type="spellStart"/>
      <w:r w:rsidRPr="009D6BB3">
        <w:rPr>
          <w:rFonts w:ascii="Arial" w:eastAsia="Times New Roman" w:hAnsi="Arial" w:cs="Arial"/>
          <w:color w:val="000000"/>
          <w:sz w:val="17"/>
          <w:szCs w:val="17"/>
          <w:lang w:eastAsia="ru-RU"/>
        </w:rPr>
        <w:t>предусмотрению</w:t>
      </w:r>
      <w:proofErr w:type="spellEnd"/>
      <w:r w:rsidRPr="009D6BB3">
        <w:rPr>
          <w:rFonts w:ascii="Arial" w:eastAsia="Times New Roman" w:hAnsi="Arial" w:cs="Arial"/>
          <w:color w:val="000000"/>
          <w:sz w:val="17"/>
          <w:szCs w:val="17"/>
          <w:lang w:eastAsia="ru-RU"/>
        </w:rPr>
        <w:t xml:space="preserve"> в бюджете муниципального образования денежных средств на разработку проекта Правил землепользования и застройки, </w:t>
      </w:r>
      <w:proofErr w:type="spellStart"/>
      <w:r w:rsidRPr="009D6BB3">
        <w:rPr>
          <w:rFonts w:ascii="Arial" w:eastAsia="Times New Roman" w:hAnsi="Arial" w:cs="Arial"/>
          <w:color w:val="000000"/>
          <w:sz w:val="17"/>
          <w:szCs w:val="17"/>
          <w:lang w:eastAsia="ru-RU"/>
        </w:rPr>
        <w:t>обязании</w:t>
      </w:r>
      <w:proofErr w:type="spellEnd"/>
      <w:r w:rsidRPr="009D6BB3">
        <w:rPr>
          <w:rFonts w:ascii="Arial" w:eastAsia="Times New Roman" w:hAnsi="Arial" w:cs="Arial"/>
          <w:color w:val="000000"/>
          <w:sz w:val="17"/>
          <w:szCs w:val="17"/>
          <w:lang w:eastAsia="ru-RU"/>
        </w:rPr>
        <w:t xml:space="preserve"> устранить выявленные нарушения законодательства,</w:t>
      </w:r>
    </w:p>
    <w:p w:rsidR="009D6BB3" w:rsidRPr="009D6BB3" w:rsidRDefault="009D6BB3" w:rsidP="009D6BB3">
      <w:pPr>
        <w:shd w:val="clear" w:color="auto" w:fill="FFFFFF"/>
        <w:spacing w:after="0" w:line="252" w:lineRule="atLeast"/>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УСТАНОВИЛ:</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 xml:space="preserve">05.02.2014г. прокурор Володарского района Астраханской области в интересах неопределенного круга лиц обратился в суд с заявлением, в котором просил признать незаконным бездействие администрации муниципального образования «&lt;данные изъяты&gt; сельсовет» выразившегося в непринятии мер по утверждению генерального плана данного поселения и Правил землепользования и застройки, по </w:t>
      </w:r>
      <w:proofErr w:type="spellStart"/>
      <w:r w:rsidRPr="009D6BB3">
        <w:rPr>
          <w:rFonts w:ascii="Arial" w:eastAsia="Times New Roman" w:hAnsi="Arial" w:cs="Arial"/>
          <w:color w:val="000000"/>
          <w:sz w:val="17"/>
          <w:szCs w:val="17"/>
          <w:lang w:eastAsia="ru-RU"/>
        </w:rPr>
        <w:t>предусмотрению</w:t>
      </w:r>
      <w:proofErr w:type="spellEnd"/>
      <w:r w:rsidRPr="009D6BB3">
        <w:rPr>
          <w:rFonts w:ascii="Arial" w:eastAsia="Times New Roman" w:hAnsi="Arial" w:cs="Arial"/>
          <w:color w:val="000000"/>
          <w:sz w:val="17"/>
          <w:szCs w:val="17"/>
          <w:lang w:eastAsia="ru-RU"/>
        </w:rPr>
        <w:t xml:space="preserve"> в бюджете муниципального образования денежных средств на разработку проекта Правил землепользования и застройки. Также просил суд обязать названную администрацию принять меры по утверждению генерального плана поселения и Правил землепользования и застройки.</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В обоснование заявления указано, что прокуратурой района в январе 2014 года проведена проверка исполнения законодательства о землепользовании и градостроительстве на территории МО «&lt;данные изъяты&gt; сельсовет» &lt;адрес&gt; АО. Проверкой установлено, что в нарушение требований Градостроительного кодекса РФ, администрацией МО «&lt;данные изъяты&gt; сельсовет» не принят генеральный план данного поселения, а также не разработаны и не утверждены правила землепользования и застройки, вместе с тем, в 2012году администрацией заключен договор с &lt;данные изъяты&gt; на подготовку материалов для разработки генерального плана. Сумма договора составила &lt;данные изъяты&gt; рублей, однако, в настоящее время оплата произведена только на &lt;данные изъяты&gt; рублей. Оплата второй части договора не осуществляется, денежные средства на разработку проекта генерального плана и Правил землепользования и застройки в бюджете МО на 2014 год не предусмотрены.</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 xml:space="preserve">В судебном заседании старший помощник прокурора Володарского района Астраханской области </w:t>
      </w:r>
      <w:proofErr w:type="spellStart"/>
      <w:r w:rsidRPr="009D6BB3">
        <w:rPr>
          <w:rFonts w:ascii="Arial" w:eastAsia="Times New Roman" w:hAnsi="Arial" w:cs="Arial"/>
          <w:color w:val="000000"/>
          <w:sz w:val="17"/>
          <w:szCs w:val="17"/>
          <w:lang w:eastAsia="ru-RU"/>
        </w:rPr>
        <w:t>Онянова</w:t>
      </w:r>
      <w:proofErr w:type="spellEnd"/>
      <w:r w:rsidRPr="009D6BB3">
        <w:rPr>
          <w:rFonts w:ascii="Arial" w:eastAsia="Times New Roman" w:hAnsi="Arial" w:cs="Arial"/>
          <w:color w:val="000000"/>
          <w:sz w:val="17"/>
          <w:szCs w:val="17"/>
          <w:lang w:eastAsia="ru-RU"/>
        </w:rPr>
        <w:t xml:space="preserve"> Т.Д.</w:t>
      </w:r>
      <w:r w:rsidRPr="009D6BB3">
        <w:rPr>
          <w:rFonts w:ascii="Arial" w:eastAsia="Times New Roman" w:hAnsi="Arial" w:cs="Arial"/>
          <w:b/>
          <w:bCs/>
          <w:color w:val="000000"/>
          <w:sz w:val="17"/>
          <w:szCs w:val="17"/>
          <w:lang w:eastAsia="ru-RU"/>
        </w:rPr>
        <w:t> </w:t>
      </w:r>
      <w:r w:rsidRPr="009D6BB3">
        <w:rPr>
          <w:rFonts w:ascii="Arial" w:eastAsia="Times New Roman" w:hAnsi="Arial" w:cs="Arial"/>
          <w:color w:val="000000"/>
          <w:sz w:val="17"/>
          <w:szCs w:val="17"/>
          <w:lang w:eastAsia="ru-RU"/>
        </w:rPr>
        <w:t>требования поддержала в полном объеме, просила их удовлетворить.</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lastRenderedPageBreak/>
        <w:t>Представитель администрации МО «&lt;данные изъяты&gt; сельсовет» - глава администрации Афанасьев А.И., надлежащим образом извещенный о времени слушания дела, в судебное заседание не явился, представил заявление о рассмотрении дела в его отсутствие. Требования прокурора признал в полном объеме.</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Изучив представленные в суд материалы, выслушав стороны, суд приходит к следующему.</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Согласно п. 20 ч. 1 ст. 14 Федерального закона от 06 октября 2003 года N 131-ФЗ "Об общих принципах местного самоуправления в Российской Федерации" органам местного самоуправления предоставлено право утверждать генеральные планы поселения, правила землепользования и застройки, утверждать подготовленную на основе генеральных планов поселения документацию по планировке территории, выдачи разрешений на строительство.</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На основании ст.8 ч.1 п.1,3 Градостроительного кодекса РФ к полномочиям органов местного самоуправления поселений в области градостроительной деятельности относятся подготовка и утверждение документов территориального планирования поселений, утверждение правил землепользования и застройки поселений.</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Ч.3 ст.9 указанного закона регламентирована обязательность документов территориального планирования для органов местного самоуправления при принятии ими решений и реализации таких решений.</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Также, в соответствии с п.2 ч.1 ст.18 Градостроительного кодекса РФ документом территориального планирования муниципального образования является генеральный план поселения.</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Статьей 7 закона Астраханской области «Об отдельных вопросах правового регулирования градостроительной деятельности в Астраханской области», согласно ст.24 Градостроительного кодекса РФ, определен порядок подготовки генеральных планов поселений, генеральных планов городских округов, согласно которой решение о подготовке проекта генерального плана, а также решение о подготовке предложений о внесении в генеральный план изменений принимаются соответственно главой администрации поселения, главой администрации городского округа. В решении устанавливаются сроки и условия финансирования работ, определяются другие организационные вопросы, после чего осуществляется подготовка проекта генерального плана. При этом, проект генерального плана подлежит обязательному рассмотрению на публичных слушаниях, проводимых в соответствии со статьей 28 Градостроительного кодекса РФ. Уполномоченный орган поселения, городского округа обеспечивает доступ к проектам генеральных планов поселений, городских округов и внесения изменений в них, а также к материалам по обоснованию проектов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не менее чем за три месяца до утверждения документа территориального планирования поселения, городского округа. Уполномоченный орган поселения, городского округа уведомляет в электронной форме и (или) посредством почтового отправления органы государственной власти и органы местного самоуправления в соответствии со статьями 12, 16, 21 и 25 Градостроительного кодекса Российской Федерации об обеспечении доступа к проектам генеральных планов поселений, городских округов и внесений изменений в них, а также к материалам по обоснованию таких проектов в информационной системе территориального планирования в трехдневный срок со дня обеспечения данного доступа.</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Материалами дела установлено и сторонами не оспаривается, что между администрацией МО «&lt;данные изъяты&gt; сельсовет» и ООО «&lt;данные изъяты&gt;» заключен муниципальный договор № ДД.ММ.ГГГГ. на анализ и перспективы социально-экономического развития МО в плане подготовки материалов для разработки генерального плана. Во исполнение условий договора администрацией произведена оплата в размере &lt;данные изъяты&gt; рублей (справка о стоимости выполненных работ и затрат от ДД.ММ.ГГГГ. №№), общая сумма оплаты составила &lt;данные изъяты&gt; рублей, однако до настоящего времени оплата второй части не осуществлена. Генеральный план поселения и правила землепользования и застройки поселения отсутствуют.</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Основополагающим принципом законодательства о градостроительной деятельности в соответствии с п.4 ст.2 Градостроительного кодекса РФ является - осуществление строительства на основе документов территориального планирования, правил землепользования и застройки, документации по планировке территории.</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В силу ч.3 ст.51 Градостроительного кодекса РФ не допускается выдача разрешений на строительство при отсутствии правил землепользования и застройки.</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Вместе с тем, в соответствии с положением ст.40 Конституции РФ, каждый имеет право на жилище. Орган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Таким образом, суд приходит к выводу о том, что бездействием администрации МО «</w:t>
      </w:r>
      <w:proofErr w:type="spellStart"/>
      <w:r w:rsidRPr="009D6BB3">
        <w:rPr>
          <w:rFonts w:ascii="Arial" w:eastAsia="Times New Roman" w:hAnsi="Arial" w:cs="Arial"/>
          <w:color w:val="000000"/>
          <w:sz w:val="17"/>
          <w:szCs w:val="17"/>
          <w:lang w:eastAsia="ru-RU"/>
        </w:rPr>
        <w:t>Новокрасинский</w:t>
      </w:r>
      <w:proofErr w:type="spellEnd"/>
      <w:r w:rsidRPr="009D6BB3">
        <w:rPr>
          <w:rFonts w:ascii="Arial" w:eastAsia="Times New Roman" w:hAnsi="Arial" w:cs="Arial"/>
          <w:color w:val="000000"/>
          <w:sz w:val="17"/>
          <w:szCs w:val="17"/>
          <w:lang w:eastAsia="ru-RU"/>
        </w:rPr>
        <w:t xml:space="preserve"> сельсовет» нарушается гарантированное Конституцией право граждан на строительство, в связи с чем, требования прокурора подлежат удовлетворению в полном объеме.</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На основании изложенного и руководствуясь ст.ст.194-199 ГПК РФ, суд</w:t>
      </w:r>
    </w:p>
    <w:p w:rsidR="009D6BB3" w:rsidRPr="009D6BB3" w:rsidRDefault="009D6BB3" w:rsidP="009D6BB3">
      <w:pPr>
        <w:shd w:val="clear" w:color="auto" w:fill="FFFFFF"/>
        <w:spacing w:after="0" w:line="252" w:lineRule="atLeast"/>
        <w:ind w:firstLine="720"/>
        <w:jc w:val="center"/>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Р Е Ш И Л:</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lastRenderedPageBreak/>
        <w:t xml:space="preserve">требования прокурора Володарского района Астраханской области, действующего в защиту интересов неопределенного круга лиц к администрации МО «&lt;данные изъяты&gt; сельсовет» о признании бездействия, выразившегося в непринятии мер по утверждению генерального плана данного поселения и Правил землепользования и застройки, по </w:t>
      </w:r>
      <w:proofErr w:type="spellStart"/>
      <w:r w:rsidRPr="009D6BB3">
        <w:rPr>
          <w:rFonts w:ascii="Arial" w:eastAsia="Times New Roman" w:hAnsi="Arial" w:cs="Arial"/>
          <w:color w:val="000000"/>
          <w:sz w:val="17"/>
          <w:szCs w:val="17"/>
          <w:lang w:eastAsia="ru-RU"/>
        </w:rPr>
        <w:t>предусмотрению</w:t>
      </w:r>
      <w:proofErr w:type="spellEnd"/>
      <w:r w:rsidRPr="009D6BB3">
        <w:rPr>
          <w:rFonts w:ascii="Arial" w:eastAsia="Times New Roman" w:hAnsi="Arial" w:cs="Arial"/>
          <w:color w:val="000000"/>
          <w:sz w:val="17"/>
          <w:szCs w:val="17"/>
          <w:lang w:eastAsia="ru-RU"/>
        </w:rPr>
        <w:t xml:space="preserve"> в бюджете муниципального образования денежных средств на разработку проекта Правил землепользования и застройки, </w:t>
      </w:r>
      <w:proofErr w:type="spellStart"/>
      <w:r w:rsidRPr="009D6BB3">
        <w:rPr>
          <w:rFonts w:ascii="Arial" w:eastAsia="Times New Roman" w:hAnsi="Arial" w:cs="Arial"/>
          <w:color w:val="000000"/>
          <w:sz w:val="17"/>
          <w:szCs w:val="17"/>
          <w:lang w:eastAsia="ru-RU"/>
        </w:rPr>
        <w:t>обязании</w:t>
      </w:r>
      <w:proofErr w:type="spellEnd"/>
      <w:r w:rsidRPr="009D6BB3">
        <w:rPr>
          <w:rFonts w:ascii="Arial" w:eastAsia="Times New Roman" w:hAnsi="Arial" w:cs="Arial"/>
          <w:color w:val="000000"/>
          <w:sz w:val="17"/>
          <w:szCs w:val="17"/>
          <w:lang w:eastAsia="ru-RU"/>
        </w:rPr>
        <w:t xml:space="preserve"> устранить выявленные нарушения законодательства - удовлетворить.</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 xml:space="preserve">Признать незаконным бездействие администрации МО «&lt;данные изъяты&gt; сельсовет» &lt;адрес&gt; АО, выразившееся в непринятии мер по утверждению генерального плана данного поселения и Правил землепользования и застройки, по </w:t>
      </w:r>
      <w:proofErr w:type="spellStart"/>
      <w:r w:rsidRPr="009D6BB3">
        <w:rPr>
          <w:rFonts w:ascii="Arial" w:eastAsia="Times New Roman" w:hAnsi="Arial" w:cs="Arial"/>
          <w:color w:val="000000"/>
          <w:sz w:val="17"/>
          <w:szCs w:val="17"/>
          <w:lang w:eastAsia="ru-RU"/>
        </w:rPr>
        <w:t>предусмотрению</w:t>
      </w:r>
      <w:proofErr w:type="spellEnd"/>
      <w:r w:rsidRPr="009D6BB3">
        <w:rPr>
          <w:rFonts w:ascii="Arial" w:eastAsia="Times New Roman" w:hAnsi="Arial" w:cs="Arial"/>
          <w:color w:val="000000"/>
          <w:sz w:val="17"/>
          <w:szCs w:val="17"/>
          <w:lang w:eastAsia="ru-RU"/>
        </w:rPr>
        <w:t xml:space="preserve"> в бюджете муниципального образования денежных средств на разработку проекта Правил землепользования и застройки.</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Обязать администрацию МО «&lt;данные изъяты&gt; сельсовет» &lt;адрес&gt; АО принять меры по утверждению генерального плана поселения и Правил землепользования и застройки.</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Решение вынесено и отпечатано в совещательной комнате.</w:t>
      </w:r>
    </w:p>
    <w:p w:rsidR="009D6BB3" w:rsidRPr="009D6BB3" w:rsidRDefault="009D6BB3" w:rsidP="009D6BB3">
      <w:pPr>
        <w:shd w:val="clear" w:color="auto" w:fill="FFFFFF"/>
        <w:spacing w:after="0" w:line="252" w:lineRule="atLeast"/>
        <w:ind w:firstLine="720"/>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Решение может быть обжаловано в Астраханский областной суд в течение 1 месяца со дня принятия судом решения в окончательной форме.</w:t>
      </w:r>
    </w:p>
    <w:p w:rsidR="009D6BB3" w:rsidRPr="009D6BB3" w:rsidRDefault="009D6BB3" w:rsidP="009D6BB3">
      <w:pPr>
        <w:shd w:val="clear" w:color="auto" w:fill="FFFFFF"/>
        <w:spacing w:after="0" w:line="252" w:lineRule="atLeast"/>
        <w:jc w:val="both"/>
        <w:rPr>
          <w:rFonts w:ascii="Arial" w:eastAsia="Times New Roman" w:hAnsi="Arial" w:cs="Arial"/>
          <w:color w:val="000000"/>
          <w:sz w:val="17"/>
          <w:szCs w:val="17"/>
          <w:lang w:eastAsia="ru-RU"/>
        </w:rPr>
      </w:pPr>
      <w:r w:rsidRPr="009D6BB3">
        <w:rPr>
          <w:rFonts w:ascii="Arial" w:eastAsia="Times New Roman" w:hAnsi="Arial" w:cs="Arial"/>
          <w:color w:val="000000"/>
          <w:sz w:val="17"/>
          <w:szCs w:val="17"/>
          <w:lang w:eastAsia="ru-RU"/>
        </w:rPr>
        <w:t>Судья Д.Н. Сливин</w:t>
      </w:r>
    </w:p>
    <w:p w:rsidR="009D6BB3" w:rsidRDefault="009D6BB3">
      <w:bookmarkStart w:id="0" w:name="_GoBack"/>
      <w:bookmarkEnd w:id="0"/>
    </w:p>
    <w:sectPr w:rsidR="009D6B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F5"/>
    <w:rsid w:val="009D6BB3"/>
    <w:rsid w:val="00CA4FF5"/>
    <w:rsid w:val="00EA0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757232-5C97-45EE-9103-78014BD7F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431300">
      <w:bodyDiv w:val="1"/>
      <w:marLeft w:val="0"/>
      <w:marRight w:val="0"/>
      <w:marTop w:val="0"/>
      <w:marBottom w:val="0"/>
      <w:divBdr>
        <w:top w:val="none" w:sz="0" w:space="0" w:color="auto"/>
        <w:left w:val="none" w:sz="0" w:space="0" w:color="auto"/>
        <w:bottom w:val="none" w:sz="0" w:space="0" w:color="auto"/>
        <w:right w:val="none" w:sz="0" w:space="0" w:color="auto"/>
      </w:divBdr>
    </w:div>
    <w:div w:id="1748531938">
      <w:bodyDiv w:val="1"/>
      <w:marLeft w:val="0"/>
      <w:marRight w:val="0"/>
      <w:marTop w:val="0"/>
      <w:marBottom w:val="0"/>
      <w:divBdr>
        <w:top w:val="none" w:sz="0" w:space="0" w:color="auto"/>
        <w:left w:val="none" w:sz="0" w:space="0" w:color="auto"/>
        <w:bottom w:val="none" w:sz="0" w:space="0" w:color="auto"/>
        <w:right w:val="none" w:sz="0" w:space="0" w:color="auto"/>
      </w:divBdr>
      <w:divsChild>
        <w:div w:id="1009603672">
          <w:marLeft w:val="0"/>
          <w:marRight w:val="0"/>
          <w:marTop w:val="0"/>
          <w:marBottom w:val="0"/>
          <w:divBdr>
            <w:top w:val="single" w:sz="6" w:space="0" w:color="818181"/>
            <w:left w:val="single" w:sz="6" w:space="0" w:color="818181"/>
            <w:bottom w:val="single" w:sz="6" w:space="0" w:color="818181"/>
            <w:right w:val="single" w:sz="6" w:space="0" w:color="818181"/>
          </w:divBdr>
          <w:divsChild>
            <w:div w:id="156363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5683&amp;delo_id=1540005&amp;new=0&amp;text_number=1&amp;case_id=15346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1414</Words>
  <Characters>8066</Characters>
  <Application>Microsoft Office Word</Application>
  <DocSecurity>0</DocSecurity>
  <Lines>67</Lines>
  <Paragraphs>18</Paragraphs>
  <ScaleCrop>false</ScaleCrop>
  <Company/>
  <LinksUpToDate>false</LinksUpToDate>
  <CharactersWithSpaces>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2015-08-19T07:07:00Z</dcterms:created>
  <dcterms:modified xsi:type="dcterms:W3CDTF">2015-08-19T07:07:00Z</dcterms:modified>
</cp:coreProperties>
</file>