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FF1F56" w:rsidRPr="00FF1F56" w:rsidTr="00FF1F56">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FF1F56" w:rsidRPr="00FF1F56" w:rsidRDefault="00FF1F56" w:rsidP="00FF1F56">
            <w:pPr>
              <w:spacing w:after="0" w:line="240" w:lineRule="auto"/>
              <w:jc w:val="center"/>
              <w:rPr>
                <w:rFonts w:ascii="Times New Roman" w:eastAsia="Times New Roman" w:hAnsi="Times New Roman" w:cs="Times New Roman"/>
                <w:b/>
                <w:bCs/>
                <w:color w:val="555555"/>
                <w:sz w:val="24"/>
                <w:szCs w:val="24"/>
                <w:lang w:eastAsia="ru-RU"/>
              </w:rPr>
            </w:pPr>
            <w:r w:rsidRPr="00FF1F56">
              <w:rPr>
                <w:rFonts w:ascii="Times New Roman" w:eastAsia="Times New Roman" w:hAnsi="Times New Roman" w:cs="Times New Roman"/>
                <w:b/>
                <w:bCs/>
                <w:color w:val="555555"/>
                <w:sz w:val="24"/>
                <w:szCs w:val="24"/>
                <w:lang w:eastAsia="ru-RU"/>
              </w:rPr>
              <w:t>ДЕЛО</w:t>
            </w:r>
          </w:p>
        </w:tc>
      </w:tr>
      <w:tr w:rsidR="00FF1F56" w:rsidRPr="00FF1F56" w:rsidTr="00FF1F56">
        <w:tc>
          <w:tcPr>
            <w:tcW w:w="0" w:type="auto"/>
            <w:vAlign w:val="center"/>
            <w:hideMark/>
          </w:tcPr>
          <w:p w:rsidR="00FF1F56" w:rsidRPr="00FF1F56" w:rsidRDefault="00FF1F56" w:rsidP="00FF1F56">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FF1F56" w:rsidRPr="00FF1F56" w:rsidRDefault="00FF1F56" w:rsidP="00FF1F56">
            <w:pPr>
              <w:spacing w:after="0" w:line="240" w:lineRule="auto"/>
              <w:rPr>
                <w:rFonts w:ascii="Times New Roman" w:eastAsia="Times New Roman" w:hAnsi="Times New Roman" w:cs="Times New Roman"/>
                <w:sz w:val="20"/>
                <w:szCs w:val="20"/>
                <w:lang w:eastAsia="ru-RU"/>
              </w:rPr>
            </w:pPr>
          </w:p>
        </w:tc>
      </w:tr>
      <w:tr w:rsidR="00FF1F56" w:rsidRPr="00FF1F56" w:rsidTr="00FF1F56">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FF1F56" w:rsidRPr="00FF1F56" w:rsidRDefault="00FF1F56" w:rsidP="00FF1F56">
            <w:pPr>
              <w:spacing w:after="0" w:line="240" w:lineRule="auto"/>
              <w:rPr>
                <w:rFonts w:ascii="Times New Roman" w:eastAsia="Times New Roman" w:hAnsi="Times New Roman" w:cs="Times New Roman"/>
                <w:b/>
                <w:bCs/>
                <w:color w:val="555555"/>
                <w:sz w:val="24"/>
                <w:szCs w:val="24"/>
                <w:lang w:eastAsia="ru-RU"/>
              </w:rPr>
            </w:pPr>
            <w:r w:rsidRPr="00FF1F56">
              <w:rPr>
                <w:rFonts w:ascii="Times New Roman" w:eastAsia="Times New Roman" w:hAnsi="Times New Roman" w:cs="Times New Roman"/>
                <w:b/>
                <w:bCs/>
                <w:color w:val="555555"/>
                <w:sz w:val="24"/>
                <w:szCs w:val="24"/>
                <w:lang w:eastAsia="ru-RU"/>
              </w:rPr>
              <w:t> </w:t>
            </w:r>
            <w:hyperlink r:id="rId4" w:history="1">
              <w:r w:rsidRPr="00FF1F56">
                <w:rPr>
                  <w:rFonts w:ascii="Tahoma" w:eastAsia="Times New Roman" w:hAnsi="Tahoma" w:cs="Tahoma"/>
                  <w:color w:val="005AA4"/>
                  <w:sz w:val="18"/>
                  <w:szCs w:val="18"/>
                  <w:u w:val="single"/>
                  <w:lang w:eastAsia="ru-RU"/>
                </w:rPr>
                <w:t>Решение</w:t>
              </w:r>
            </w:hyperlink>
          </w:p>
        </w:tc>
      </w:tr>
      <w:tr w:rsidR="00FF1F56" w:rsidRPr="00FF1F56" w:rsidTr="00FF1F56">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before="48" w:after="48" w:line="240" w:lineRule="auto"/>
              <w:ind w:left="48" w:right="48"/>
              <w:outlineLvl w:val="1"/>
              <w:rPr>
                <w:rFonts w:ascii="inherit" w:eastAsia="Times New Roman" w:hAnsi="inherit" w:cs="Times New Roman"/>
                <w:b/>
                <w:bCs/>
                <w:color w:val="2A5D87"/>
                <w:sz w:val="48"/>
                <w:szCs w:val="48"/>
                <w:lang w:eastAsia="ru-RU"/>
              </w:rPr>
            </w:pPr>
            <w:r w:rsidRPr="00FF1F56">
              <w:rPr>
                <w:rFonts w:ascii="inherit" w:eastAsia="Times New Roman" w:hAnsi="inherit" w:cs="Times New Roman"/>
                <w:b/>
                <w:bCs/>
                <w:color w:val="2A5D87"/>
                <w:sz w:val="48"/>
                <w:szCs w:val="48"/>
                <w:lang w:eastAsia="ru-RU"/>
              </w:rPr>
              <w:t>Основные сведения</w:t>
            </w:r>
          </w:p>
        </w:tc>
      </w:tr>
      <w:tr w:rsidR="00FF1F56" w:rsidRPr="00FF1F56" w:rsidTr="00FF1F56">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color w:val="555555"/>
                <w:sz w:val="24"/>
                <w:szCs w:val="24"/>
                <w:lang w:eastAsia="ru-RU"/>
              </w:rPr>
              <w:t>29.01.2015</w:t>
            </w:r>
          </w:p>
        </w:tc>
      </w:tr>
      <w:tr w:rsidR="00FF1F56" w:rsidRPr="00FF1F56" w:rsidTr="00FF1F56">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color w:val="555555"/>
                <w:sz w:val="24"/>
                <w:szCs w:val="24"/>
                <w:lang w:eastAsia="ru-RU"/>
              </w:rPr>
              <w:t>10.02.2015</w:t>
            </w:r>
          </w:p>
        </w:tc>
      </w:tr>
      <w:tr w:rsidR="00FF1F56" w:rsidRPr="00FF1F56" w:rsidTr="00FF1F56">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color w:val="555555"/>
                <w:sz w:val="24"/>
                <w:szCs w:val="24"/>
                <w:lang w:eastAsia="ru-RU"/>
              </w:rPr>
              <w:t>Прочие исковые дела</w:t>
            </w:r>
          </w:p>
        </w:tc>
      </w:tr>
      <w:tr w:rsidR="00FF1F56" w:rsidRPr="00FF1F56" w:rsidTr="00FF1F56">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proofErr w:type="spellStart"/>
            <w:r w:rsidRPr="00FF1F56">
              <w:rPr>
                <w:rFonts w:ascii="Times New Roman" w:eastAsia="Times New Roman" w:hAnsi="Times New Roman" w:cs="Times New Roman"/>
                <w:color w:val="555555"/>
                <w:sz w:val="24"/>
                <w:szCs w:val="24"/>
                <w:lang w:eastAsia="ru-RU"/>
              </w:rPr>
              <w:t>Тeханцов</w:t>
            </w:r>
            <w:proofErr w:type="spellEnd"/>
            <w:r w:rsidRPr="00FF1F56">
              <w:rPr>
                <w:rFonts w:ascii="Times New Roman" w:eastAsia="Times New Roman" w:hAnsi="Times New Roman" w:cs="Times New Roman"/>
                <w:color w:val="555555"/>
                <w:sz w:val="24"/>
                <w:szCs w:val="24"/>
                <w:lang w:eastAsia="ru-RU"/>
              </w:rPr>
              <w:t xml:space="preserve"> А.А.</w:t>
            </w:r>
          </w:p>
        </w:tc>
      </w:tr>
      <w:tr w:rsidR="00FF1F56" w:rsidRPr="00FF1F56" w:rsidTr="00FF1F56">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color w:val="555555"/>
                <w:sz w:val="24"/>
                <w:szCs w:val="24"/>
                <w:lang w:eastAsia="ru-RU"/>
              </w:rPr>
              <w:t>25.02.2015</w:t>
            </w:r>
          </w:p>
        </w:tc>
      </w:tr>
      <w:tr w:rsidR="00FF1F56" w:rsidRPr="00FF1F56" w:rsidTr="00FF1F56">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color w:val="555555"/>
                <w:sz w:val="24"/>
                <w:szCs w:val="24"/>
                <w:lang w:eastAsia="ru-RU"/>
              </w:rPr>
              <w:t>ОТКАЗАНО в удовлетворении иска (заявлении, жалобы)</w:t>
            </w:r>
          </w:p>
        </w:tc>
      </w:tr>
      <w:tr w:rsidR="00FF1F56" w:rsidRPr="00FF1F56" w:rsidTr="00FF1F56">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F1F56" w:rsidRPr="00FF1F56" w:rsidRDefault="00FF1F56" w:rsidP="00FF1F56">
            <w:pPr>
              <w:spacing w:after="0" w:line="240" w:lineRule="auto"/>
              <w:rPr>
                <w:rFonts w:ascii="Times New Roman" w:eastAsia="Times New Roman" w:hAnsi="Times New Roman" w:cs="Times New Roman"/>
                <w:color w:val="555555"/>
                <w:sz w:val="24"/>
                <w:szCs w:val="24"/>
                <w:lang w:eastAsia="ru-RU"/>
              </w:rPr>
            </w:pPr>
            <w:r w:rsidRPr="00FF1F56">
              <w:rPr>
                <w:rFonts w:ascii="Times New Roman" w:eastAsia="Times New Roman" w:hAnsi="Times New Roman" w:cs="Times New Roman"/>
                <w:color w:val="555555"/>
                <w:sz w:val="24"/>
                <w:szCs w:val="24"/>
                <w:lang w:eastAsia="ru-RU"/>
              </w:rPr>
              <w:t>27.03.2015</w:t>
            </w:r>
          </w:p>
        </w:tc>
      </w:tr>
    </w:tbl>
    <w:p w:rsidR="006B7587" w:rsidRDefault="006B7587"/>
    <w:p w:rsidR="00FF1F56" w:rsidRDefault="00FF1F56" w:rsidP="00FF1F56">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FF1F56" w:rsidRDefault="00FF1F56" w:rsidP="00FF1F56">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25 февраля 2015 года                                                                                         г.Ахтубинск</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Теханцова</w:t>
      </w:r>
      <w:proofErr w:type="spellEnd"/>
      <w:r>
        <w:rPr>
          <w:rFonts w:ascii="Arial" w:hAnsi="Arial" w:cs="Arial"/>
          <w:color w:val="000000"/>
          <w:sz w:val="17"/>
          <w:szCs w:val="17"/>
        </w:rPr>
        <w:t xml:space="preserve"> А.А., при секретаре Кобзевой В.С., с участием:</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Представителя заявителя помощника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Абдуллаевой Т.А., заявителя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М.Н., представителя ответчика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Морозовой В.Н., представителя заинтересованного лица администрации МО Город Ахтубинск» </w:t>
      </w:r>
      <w:proofErr w:type="spellStart"/>
      <w:r>
        <w:rPr>
          <w:rFonts w:ascii="Arial" w:hAnsi="Arial" w:cs="Arial"/>
          <w:color w:val="000000"/>
          <w:sz w:val="17"/>
          <w:szCs w:val="17"/>
        </w:rPr>
        <w:t>Барсукова</w:t>
      </w:r>
      <w:proofErr w:type="spellEnd"/>
      <w:r>
        <w:rPr>
          <w:rFonts w:ascii="Arial" w:hAnsi="Arial" w:cs="Arial"/>
          <w:color w:val="000000"/>
          <w:sz w:val="17"/>
          <w:szCs w:val="17"/>
        </w:rPr>
        <w:t xml:space="preserve"> М.С., рассмотрев в открытом судебном заседании гражданское дело по иску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в интересах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Р.А., действующего за себя и в интересах</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детей </w:t>
      </w:r>
      <w:proofErr w:type="spellStart"/>
      <w:r>
        <w:rPr>
          <w:rFonts w:ascii="Arial" w:hAnsi="Arial" w:cs="Arial"/>
          <w:color w:val="000000"/>
          <w:sz w:val="17"/>
          <w:szCs w:val="17"/>
        </w:rPr>
        <w:t>Сунагатовой</w:t>
      </w:r>
      <w:proofErr w:type="spellEnd"/>
      <w:r>
        <w:rPr>
          <w:rStyle w:val="apple-converted-space"/>
          <w:rFonts w:ascii="Arial" w:hAnsi="Arial" w:cs="Arial"/>
          <w:color w:val="000000"/>
          <w:sz w:val="17"/>
          <w:szCs w:val="17"/>
        </w:rPr>
        <w:t> </w:t>
      </w:r>
      <w:r>
        <w:rPr>
          <w:rStyle w:val="fio18"/>
          <w:rFonts w:ascii="Arial" w:hAnsi="Arial" w:cs="Arial"/>
          <w:color w:val="000000"/>
          <w:sz w:val="17"/>
          <w:szCs w:val="17"/>
        </w:rPr>
        <w:t>Д.Р.</w:t>
      </w:r>
      <w:r>
        <w:rPr>
          <w:rStyle w:val="apple-converted-space"/>
          <w:rFonts w:ascii="Arial" w:hAnsi="Arial" w:cs="Arial"/>
          <w:color w:val="000000"/>
          <w:sz w:val="17"/>
          <w:szCs w:val="17"/>
        </w:rPr>
        <w:t> </w:t>
      </w:r>
      <w:proofErr w:type="spellStart"/>
      <w:r>
        <w:rPr>
          <w:rFonts w:ascii="Arial" w:hAnsi="Arial" w:cs="Arial"/>
          <w:color w:val="000000"/>
          <w:sz w:val="17"/>
          <w:szCs w:val="17"/>
        </w:rPr>
        <w:t>Сунагатовой</w:t>
      </w:r>
      <w:proofErr w:type="spellEnd"/>
      <w:r>
        <w:rPr>
          <w:rStyle w:val="apple-converted-space"/>
          <w:rFonts w:ascii="Arial" w:hAnsi="Arial" w:cs="Arial"/>
          <w:color w:val="000000"/>
          <w:sz w:val="17"/>
          <w:szCs w:val="17"/>
        </w:rPr>
        <w:t> </w:t>
      </w:r>
      <w:r>
        <w:rPr>
          <w:rStyle w:val="fio19"/>
          <w:rFonts w:ascii="Arial" w:hAnsi="Arial" w:cs="Arial"/>
          <w:color w:val="000000"/>
          <w:sz w:val="17"/>
          <w:szCs w:val="17"/>
        </w:rPr>
        <w:t>А.Р.</w:t>
      </w:r>
      <w:r>
        <w:rPr>
          <w:rFonts w:ascii="Arial" w:hAnsi="Arial" w:cs="Arial"/>
          <w:color w:val="000000"/>
          <w:sz w:val="17"/>
          <w:szCs w:val="17"/>
        </w:rPr>
        <w:t xml:space="preserve">, </w:t>
      </w:r>
      <w:proofErr w:type="spellStart"/>
      <w:r>
        <w:rPr>
          <w:rFonts w:ascii="Arial" w:hAnsi="Arial" w:cs="Arial"/>
          <w:color w:val="000000"/>
          <w:sz w:val="17"/>
          <w:szCs w:val="17"/>
        </w:rPr>
        <w:t>Сунагатова</w:t>
      </w:r>
      <w:proofErr w:type="spellEnd"/>
      <w:r>
        <w:rPr>
          <w:rStyle w:val="apple-converted-space"/>
          <w:rFonts w:ascii="Arial" w:hAnsi="Arial" w:cs="Arial"/>
          <w:color w:val="000000"/>
          <w:sz w:val="17"/>
          <w:szCs w:val="17"/>
        </w:rPr>
        <w:t> </w:t>
      </w:r>
      <w:r>
        <w:rPr>
          <w:rStyle w:val="fio20"/>
          <w:rFonts w:ascii="Arial" w:hAnsi="Arial" w:cs="Arial"/>
          <w:color w:val="000000"/>
          <w:sz w:val="17"/>
          <w:szCs w:val="17"/>
        </w:rPr>
        <w:t>Г.Р.</w:t>
      </w:r>
      <w:r>
        <w:rPr>
          <w:rFonts w:ascii="Arial" w:hAnsi="Arial" w:cs="Arial"/>
          <w:color w:val="000000"/>
          <w:sz w:val="17"/>
          <w:szCs w:val="17"/>
        </w:rPr>
        <w:t>, к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в лице комитета имущественных и земельных отношений, о признании бездействия незаконным и понуждении к устранению нарушений федерального законодательства, заинтересованное лицо администрация МО «Город Ахтубинск»,</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Установил:</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городской прокурор обратился в суд в защиту прав и законных интересов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Р.А., и их троих</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детей,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Д.Р.,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А.Р.,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Г.Р. к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в лице комитета имущественных и земельных отношений, о признании бездействия незаконным и понуждении к устранению нарушений федерального законодательства. В обоснование своих требований указал, что </w:t>
      </w:r>
      <w:proofErr w:type="spellStart"/>
      <w:r>
        <w:rPr>
          <w:rFonts w:ascii="Arial" w:hAnsi="Arial" w:cs="Arial"/>
          <w:color w:val="000000"/>
          <w:sz w:val="17"/>
          <w:szCs w:val="17"/>
        </w:rPr>
        <w:t>Ахтубинской</w:t>
      </w:r>
      <w:proofErr w:type="spellEnd"/>
      <w:r>
        <w:rPr>
          <w:rFonts w:ascii="Arial" w:hAnsi="Arial" w:cs="Arial"/>
          <w:color w:val="000000"/>
          <w:sz w:val="17"/>
          <w:szCs w:val="17"/>
        </w:rPr>
        <w:t xml:space="preserve"> городской прокуратурой в ходе проверки по обращению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проведена проверка исполнения норм земельного законодательства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Проверкой установлено, что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Н.М. является многодетной матерью и с супругом </w:t>
      </w:r>
      <w:proofErr w:type="spellStart"/>
      <w:r>
        <w:rPr>
          <w:rFonts w:ascii="Arial" w:hAnsi="Arial" w:cs="Arial"/>
          <w:color w:val="000000"/>
          <w:sz w:val="17"/>
          <w:szCs w:val="17"/>
        </w:rPr>
        <w:t>Сунагатовым</w:t>
      </w:r>
      <w:proofErr w:type="spellEnd"/>
      <w:r>
        <w:rPr>
          <w:rFonts w:ascii="Arial" w:hAnsi="Arial" w:cs="Arial"/>
          <w:color w:val="000000"/>
          <w:sz w:val="17"/>
          <w:szCs w:val="17"/>
        </w:rPr>
        <w:t xml:space="preserve"> Р.А. воспитывают троих</w:t>
      </w:r>
      <w:r>
        <w:rPr>
          <w:rStyle w:val="apple-converted-space"/>
          <w:rFonts w:ascii="Arial" w:hAnsi="Arial" w:cs="Arial"/>
          <w:color w:val="000000"/>
          <w:sz w:val="17"/>
          <w:szCs w:val="17"/>
        </w:rPr>
        <w:t> </w:t>
      </w:r>
      <w:r>
        <w:rPr>
          <w:rStyle w:val="others1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детей.</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обратились в администрацию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 в комитет имущественных и земельных отношений с заявлением о постановке ее на учет и предоставлении в собственность земельного участка. Заявление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зарегистрировано в журнале регистрации заявлений </w:t>
      </w:r>
      <w:proofErr w:type="gramStart"/>
      <w:r>
        <w:rPr>
          <w:rFonts w:ascii="Arial" w:hAnsi="Arial" w:cs="Arial"/>
          <w:color w:val="000000"/>
          <w:sz w:val="17"/>
          <w:szCs w:val="17"/>
        </w:rPr>
        <w:t>от граждан</w:t>
      </w:r>
      <w:proofErr w:type="gramEnd"/>
      <w:r>
        <w:rPr>
          <w:rFonts w:ascii="Arial" w:hAnsi="Arial" w:cs="Arial"/>
          <w:color w:val="000000"/>
          <w:sz w:val="17"/>
          <w:szCs w:val="17"/>
        </w:rPr>
        <w:t xml:space="preserve"> имеющих трех и более детей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под</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Распоряжением</w:t>
      </w:r>
      <w:r>
        <w:rPr>
          <w:rStyle w:val="apple-converted-space"/>
          <w:rFonts w:ascii="Arial" w:hAnsi="Arial" w:cs="Arial"/>
          <w:color w:val="000000"/>
          <w:sz w:val="17"/>
          <w:szCs w:val="17"/>
        </w:rPr>
        <w:t> </w:t>
      </w:r>
      <w:r>
        <w:rPr>
          <w:rStyle w:val="others2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w:t>
      </w:r>
      <w:r>
        <w:rPr>
          <w:rStyle w:val="apple-converted-space"/>
          <w:rFonts w:ascii="Arial" w:hAnsi="Arial" w:cs="Arial"/>
          <w:color w:val="000000"/>
          <w:sz w:val="17"/>
          <w:szCs w:val="17"/>
        </w:rPr>
        <w:t> </w:t>
      </w:r>
      <w:r>
        <w:rPr>
          <w:rStyle w:val="others1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комитета имущественных и земельных №173 от 25.09.2013 года «О постановке на учет граждан, имеющих трех и более детей в целях предоставления земельных участков для индивидуального жилищного строительства»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Н.М. поставлена на учет под порядковым</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xml:space="preserve">. Однако до настоящего времени земельный участок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не представлен. На территории Астраханской области предоставление земельных участков семьям, имеющих трех и более детей, регламентировано Законом Астраханской области от 04.03.2008 года №7\2008-ОЗ «Об отдельных вопросах правового регулирования земельных отношений в Астраханской области». Постановлением</w:t>
      </w:r>
      <w:r>
        <w:rPr>
          <w:rStyle w:val="apple-converted-space"/>
          <w:rFonts w:ascii="Arial" w:hAnsi="Arial" w:cs="Arial"/>
          <w:color w:val="000000"/>
          <w:sz w:val="17"/>
          <w:szCs w:val="17"/>
        </w:rPr>
        <w:t> </w:t>
      </w:r>
      <w:r>
        <w:rPr>
          <w:rStyle w:val="others1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№489 от 03.04.2014 года «Об утверждении Порядка ведения учета граждан, имеющих трех и более детей, в целях предоставления земельных участков, находящихся в муниципальной собственности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w:t>
      </w:r>
      <w:r>
        <w:rPr>
          <w:rFonts w:ascii="Arial" w:hAnsi="Arial" w:cs="Arial"/>
          <w:color w:val="000000"/>
          <w:sz w:val="17"/>
          <w:szCs w:val="17"/>
        </w:rPr>
        <w:lastRenderedPageBreak/>
        <w:t>земельных участков, государственная собственность на которые не разграничена, а также организации работ по формированию предоставляемых им земельных участков в собственность бесплатно для индивидуального жилищного строительства» - утвержден порядок ведения учета граждан, имеющих трех и более детей, в целях предоставления земельных участков, находящихся в муниципальной собственности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земельных участков, государственная собственность на которые не разграничена, а также организации работ по формированию предоставляемых им земельных участков в собственность бесплатно для индивидуального жилищного строительства.</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Заявитель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Н.М., действующая за себя и в интересах</w:t>
      </w:r>
      <w:r>
        <w:rPr>
          <w:rStyle w:val="apple-converted-space"/>
          <w:rFonts w:ascii="Arial" w:hAnsi="Arial" w:cs="Arial"/>
          <w:color w:val="000000"/>
          <w:sz w:val="17"/>
          <w:szCs w:val="17"/>
        </w:rPr>
        <w:t> </w:t>
      </w:r>
      <w:r>
        <w:rPr>
          <w:rStyle w:val="others2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детей, в судебном заседании пояснила, что их семья является многодетной. В</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в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поставлена на учет как многодетная семья для получения земельного участка для индивидуального жилищного строительства, однако до настоящего времени земельный участок не предоставлен.</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представитель заявителя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Абдуллаева Т.А. заявленные требования поддержала по основаниям изложенными в заявлении, при этом, считая, что права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xml:space="preserve"> нарушенными, просила признать бездействия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выразившихся в не предоставлении </w:t>
      </w:r>
      <w:proofErr w:type="spellStart"/>
      <w:r>
        <w:rPr>
          <w:rFonts w:ascii="Arial" w:hAnsi="Arial" w:cs="Arial"/>
          <w:color w:val="000000"/>
          <w:sz w:val="17"/>
          <w:szCs w:val="17"/>
        </w:rPr>
        <w:t>Сунгатовой</w:t>
      </w:r>
      <w:proofErr w:type="spellEnd"/>
      <w:r>
        <w:rPr>
          <w:rFonts w:ascii="Arial" w:hAnsi="Arial" w:cs="Arial"/>
          <w:color w:val="000000"/>
          <w:sz w:val="17"/>
          <w:szCs w:val="17"/>
        </w:rPr>
        <w:t xml:space="preserve"> Н.М., </w:t>
      </w:r>
      <w:proofErr w:type="spellStart"/>
      <w:r>
        <w:rPr>
          <w:rFonts w:ascii="Arial" w:hAnsi="Arial" w:cs="Arial"/>
          <w:color w:val="000000"/>
          <w:sz w:val="17"/>
          <w:szCs w:val="17"/>
        </w:rPr>
        <w:t>Сунгатову</w:t>
      </w:r>
      <w:proofErr w:type="spellEnd"/>
      <w:r>
        <w:rPr>
          <w:rFonts w:ascii="Arial" w:hAnsi="Arial" w:cs="Arial"/>
          <w:color w:val="000000"/>
          <w:sz w:val="17"/>
          <w:szCs w:val="17"/>
        </w:rPr>
        <w:t xml:space="preserve"> Р.А., имеющим троих</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детей, земельного участка в собственность для индивидуального жилищного строительства бесплатно, незаконным. Обязать администрацию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предоставить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w:t>
      </w:r>
      <w:proofErr w:type="spellStart"/>
      <w:r>
        <w:rPr>
          <w:rFonts w:ascii="Arial" w:hAnsi="Arial" w:cs="Arial"/>
          <w:color w:val="000000"/>
          <w:sz w:val="17"/>
          <w:szCs w:val="17"/>
        </w:rPr>
        <w:t>Сунагатову</w:t>
      </w:r>
      <w:proofErr w:type="spellEnd"/>
      <w:r>
        <w:rPr>
          <w:rFonts w:ascii="Arial" w:hAnsi="Arial" w:cs="Arial"/>
          <w:color w:val="000000"/>
          <w:sz w:val="17"/>
          <w:szCs w:val="17"/>
        </w:rPr>
        <w:t xml:space="preserve"> Р.А.,</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Д.Р.,</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 xml:space="preserve">,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А.Р.,</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 xml:space="preserve">, </w:t>
      </w:r>
      <w:proofErr w:type="spellStart"/>
      <w:r>
        <w:rPr>
          <w:rFonts w:ascii="Arial" w:hAnsi="Arial" w:cs="Arial"/>
          <w:color w:val="000000"/>
          <w:sz w:val="17"/>
          <w:szCs w:val="17"/>
        </w:rPr>
        <w:t>Сунагатову</w:t>
      </w:r>
      <w:proofErr w:type="spellEnd"/>
      <w:r>
        <w:rPr>
          <w:rFonts w:ascii="Arial" w:hAnsi="Arial" w:cs="Arial"/>
          <w:color w:val="000000"/>
          <w:sz w:val="17"/>
          <w:szCs w:val="17"/>
        </w:rPr>
        <w:t xml:space="preserve"> Г.Р.,</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 xml:space="preserve">, в собственность, бесплатно, земельный участок в черте </w:t>
      </w:r>
      <w:proofErr w:type="spellStart"/>
      <w:r>
        <w:rPr>
          <w:rFonts w:ascii="Arial" w:hAnsi="Arial" w:cs="Arial"/>
          <w:color w:val="000000"/>
          <w:sz w:val="17"/>
          <w:szCs w:val="17"/>
        </w:rPr>
        <w:t>г.Ахтубинска</w:t>
      </w:r>
      <w:proofErr w:type="spellEnd"/>
      <w:r>
        <w:rPr>
          <w:rFonts w:ascii="Arial" w:hAnsi="Arial" w:cs="Arial"/>
          <w:color w:val="000000"/>
          <w:sz w:val="17"/>
          <w:szCs w:val="17"/>
        </w:rPr>
        <w:t xml:space="preserve"> для индивидуального жилищного строительства размером не менее 600 </w:t>
      </w:r>
      <w:proofErr w:type="spellStart"/>
      <w:r>
        <w:rPr>
          <w:rFonts w:ascii="Arial" w:hAnsi="Arial" w:cs="Arial"/>
          <w:color w:val="000000"/>
          <w:sz w:val="17"/>
          <w:szCs w:val="17"/>
        </w:rPr>
        <w:t>кв.м</w:t>
      </w:r>
      <w:proofErr w:type="spellEnd"/>
      <w:r>
        <w:rPr>
          <w:rFonts w:ascii="Arial" w:hAnsi="Arial" w:cs="Arial"/>
          <w:color w:val="000000"/>
          <w:sz w:val="17"/>
          <w:szCs w:val="17"/>
        </w:rPr>
        <w:t>.</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w:t>
      </w:r>
      <w:proofErr w:type="spellStart"/>
      <w:r>
        <w:rPr>
          <w:rFonts w:ascii="Arial" w:hAnsi="Arial" w:cs="Arial"/>
          <w:color w:val="000000"/>
          <w:sz w:val="17"/>
          <w:szCs w:val="17"/>
        </w:rPr>
        <w:t>Мрозова</w:t>
      </w:r>
      <w:proofErr w:type="spellEnd"/>
      <w:r>
        <w:rPr>
          <w:rFonts w:ascii="Arial" w:hAnsi="Arial" w:cs="Arial"/>
          <w:color w:val="000000"/>
          <w:sz w:val="17"/>
          <w:szCs w:val="17"/>
        </w:rPr>
        <w:t xml:space="preserve"> В.Н. с заявленными требованиями не согласилась, в удовлетворении заявления просила отказать, по тем основаниям, что необходимые и зависящие от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действия по постановке семьи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xml:space="preserve"> на учет как нуждающейся в предоставлении земельного участка были выполнены. Семья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xml:space="preserve"> была поставлена на учет, в списке очередников в настоящее время стоит под</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В настоящее время 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не может предоставить многодетным семьям, стоящих на учете, в том числе и семье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xml:space="preserve">, земельный участок под индивидуальное жилищное строительство, поскольку администрацию МО «город Ахтубинск» не предоставляет соответствующие сведения о наличии согласованных земельных участков, которые могут быть переданы многодетным семьям. В соответствии с Градостроительным Кодексом РФ на Администрацию МО «Город Ахтубинск» возложена обязанность по формированию земельных участков, согласно утвержденного градостроительного плана. После получения из администрации МО «Город Ахтубинск» согласованных </w:t>
      </w:r>
      <w:proofErr w:type="spellStart"/>
      <w:r>
        <w:rPr>
          <w:rFonts w:ascii="Arial" w:hAnsi="Arial" w:cs="Arial"/>
          <w:color w:val="000000"/>
          <w:sz w:val="17"/>
          <w:szCs w:val="17"/>
        </w:rPr>
        <w:t>выкипировок</w:t>
      </w:r>
      <w:proofErr w:type="spellEnd"/>
      <w:r>
        <w:rPr>
          <w:rFonts w:ascii="Arial" w:hAnsi="Arial" w:cs="Arial"/>
          <w:color w:val="000000"/>
          <w:sz w:val="17"/>
          <w:szCs w:val="17"/>
        </w:rPr>
        <w:t xml:space="preserve"> земельных участков под индивидуальное жилищное строительство, с указанием ориентиров, площади, инженерных коммуникаций, 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проводит работу по формированию земельного участка, а именно составлению кадастрового паспорта, постановки на кадастровый учет, с присвоением кадастрового номера. После того как земельный участок будет сформирован, выносится решение о передачи конкретного земельного участка многодетной семье. Самовольное формирование земельных участков администрацией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для семей, имеющих трех и более детей, может привести к нарушению документации по планировке территорий, правил землепользования и застройки, градостроительного регламента и генерального плана МО «Город Ахтубинск» в целом. Предоставление семьи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xml:space="preserve"> земельного участка по решению суда повлечет нарушение прав и законных интересов семей, имеющих трех и более детей, которые встали на учет раньше семьи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так как в соответствии с абзацем 2 п.5.1 Порядка ведения учета граждан в целях предоставления земельных участков, находящихся в муниципальной собственности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а также организации работы по формированию предоставляемых участков гражданам, имеющих трех и более детей, для индивидуального жилищного строительства, утвержденным постановлением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от 23.04.2013 №489 заявителям земельные участки предоставляются в порядке очередности с учетом даты и времени поступления их заявлений.</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Представитель администрации МО «Город Ахтубинск» Барсуков М.С. с заявленными требованиями </w:t>
      </w:r>
      <w:proofErr w:type="spellStart"/>
      <w:r>
        <w:rPr>
          <w:rFonts w:ascii="Arial" w:hAnsi="Arial" w:cs="Arial"/>
          <w:color w:val="000000"/>
          <w:sz w:val="17"/>
          <w:szCs w:val="17"/>
        </w:rPr>
        <w:t>Ахтубинскго</w:t>
      </w:r>
      <w:proofErr w:type="spellEnd"/>
      <w:r>
        <w:rPr>
          <w:rFonts w:ascii="Arial" w:hAnsi="Arial" w:cs="Arial"/>
          <w:color w:val="000000"/>
          <w:sz w:val="17"/>
          <w:szCs w:val="17"/>
        </w:rPr>
        <w:t xml:space="preserve"> городского прокурора не согласился, при этом указал, что в соответствии с Земельным кодексом РФ, орган местного самоуправления обеспечивает согласование земельных участков на основании документов государственного кадастра с учетом градостроительных и других условий использования соответствующей территории, информации о разрешенном использовании земельных участков и об их обеспечении объектами инженерной, транспортной и социальной инфраструктур, условий подключения объектов к сетям инженерно-технического обеспечения. Но на сегодняшний день администрация МО «Город Ахтубинск» не располагает ни одним земельным участком с подведенными инженерными коммуникациями, находящимися в черте города. Земельные участки, входящие в свободный массив по адресному ориентиру: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входят в план мероприятий «</w:t>
      </w:r>
      <w:r>
        <w:rPr>
          <w:rStyle w:val="others7"/>
          <w:rFonts w:ascii="Arial" w:hAnsi="Arial" w:cs="Arial"/>
          <w:color w:val="000000"/>
          <w:sz w:val="17"/>
          <w:szCs w:val="17"/>
        </w:rPr>
        <w:t>&lt;данные изъяты&gt;</w:t>
      </w:r>
      <w:r>
        <w:rPr>
          <w:rFonts w:ascii="Arial" w:hAnsi="Arial" w:cs="Arial"/>
          <w:color w:val="000000"/>
          <w:sz w:val="17"/>
          <w:szCs w:val="17"/>
        </w:rPr>
        <w:t xml:space="preserve">» по дальнейшему инфраструктурному обустройству земельных участков, подлежащих предоставлению для жилищного строительства на территории МО «Город Ахтубинск» для семей, имеющих трех и </w:t>
      </w:r>
      <w:r>
        <w:rPr>
          <w:rFonts w:ascii="Arial" w:hAnsi="Arial" w:cs="Arial"/>
          <w:color w:val="000000"/>
          <w:sz w:val="17"/>
          <w:szCs w:val="17"/>
        </w:rPr>
        <w:lastRenderedPageBreak/>
        <w:t>более детей. Но к указанным мероприятиям, планируется приступить с</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с подготовки документации по планировке территорий (</w:t>
      </w:r>
      <w:r>
        <w:rPr>
          <w:rStyle w:val="address2"/>
          <w:rFonts w:ascii="Arial" w:hAnsi="Arial" w:cs="Arial"/>
          <w:color w:val="000000"/>
          <w:sz w:val="17"/>
          <w:szCs w:val="17"/>
        </w:rPr>
        <w:t>&lt;адрес&gt;</w:t>
      </w:r>
      <w:r>
        <w:rPr>
          <w:rFonts w:ascii="Arial" w:hAnsi="Arial" w:cs="Arial"/>
          <w:color w:val="000000"/>
          <w:sz w:val="17"/>
          <w:szCs w:val="17"/>
        </w:rPr>
        <w:t>) под индивидуальное жилищное строительство.</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Выслушав объяснения заявителя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представителя заявителя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Абдуллаевой Т.А., представителя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Морозовой В.Н., представителя Администрации МО «Город Ахтубинск» </w:t>
      </w:r>
      <w:proofErr w:type="spellStart"/>
      <w:r>
        <w:rPr>
          <w:rFonts w:ascii="Arial" w:hAnsi="Arial" w:cs="Arial"/>
          <w:color w:val="000000"/>
          <w:sz w:val="17"/>
          <w:szCs w:val="17"/>
        </w:rPr>
        <w:t>Барсукова</w:t>
      </w:r>
      <w:proofErr w:type="spellEnd"/>
      <w:r>
        <w:rPr>
          <w:rFonts w:ascii="Arial" w:hAnsi="Arial" w:cs="Arial"/>
          <w:color w:val="000000"/>
          <w:sz w:val="17"/>
          <w:szCs w:val="17"/>
        </w:rPr>
        <w:t xml:space="preserve"> М.С., исследовав материалы дела и оценив в совокупности представленные доказательства, суд приходит к следующему.</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ст.45 ГПК РФ прокурор вправе обратиться в суд с заявлением в защиту прав, свобод и законных интересов граждан, неопределенного круга лиц или интересов Российской Федерации, субъектов Российской Федерации, муниципальных образований.</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ст.14 Федерального закона от 06.10.2003 №131- ФЗ (ред. От 29.12.2014) «Об общих принципах местного самоуправления в Российской Федерации) к вопросам местного значения городского поселения относятся: п.20 -утверждение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территорий,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поселений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ст.15 Федерального закона от 06.10.2003 №131- ФЗ (ред. От 29.12.2014) «Об общих принципах местного самоуправления в Российской Федерации) к вопросам местного значения муниципального района относятся: п.15 -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территорий, ведение информационной системы обеспечения градостроительной деятельности, осуществляемой на территории муниципального района, резервирование изъятие, в том числе путем выкупа, земельных участков в границах, муниципального района для муниципальных нужд.</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Статьей 29 Земельного кодекса РФ (далее ЗК РФ) предусмотрено 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на основании решения исполнительных органов государственной власти или органов местного самоуправления, обладающих правом предоставления соответствующих земельных участков в пределах их компетенции в соответствии со статьями 9, 10 и 11 настоящего Кодекса.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п.2 ст.28 ЗК РФ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 Предоставление земельных участков в собственность граждан и юридических лиц может осуществляться бесплатно в случаях, предусмотренных настоящим Кодексом, федеральными законами и законами субъектов Российской Федерации. Граждане, имеющие трех и более детей, имеют право приобрести бесплатно, в том числе для индивидуального жилищного строительства, без торгов и предварительного согласования мест размещения объектов находящиеся в государственной или муниципальной собственности земельные участки в случаях и в порядке, которые установлены законами субъектов Российской Федерации.</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ч.11 ст.30 ЗК РФ, предварительное согласование места размещения объекта не проводится при размещении объекта в городском или сельском поселении в соответствии с градостроительной документацией о застройке и правилами землепользования и застройки (зонированием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ч.4 ст.30 ЗК РФ, предоставление земельного участка для строительства без предварительного согласования места размещения объекта осуществляется в следующем порядке: 1) проведение работ по формированию земельного участка: выполнение в отношении земельного участка в соответствии с требованиями, установленными Федеральным законом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 определение разрешенного использования земельного участка; определение технических условий подключения (технологического присоединения) объектов к сетям инженерно-технического обеспечения и платы за подключение (технологическое присоединение) объектов к </w:t>
      </w:r>
      <w:r>
        <w:rPr>
          <w:rFonts w:ascii="Arial" w:hAnsi="Arial" w:cs="Arial"/>
          <w:color w:val="000000"/>
          <w:sz w:val="17"/>
          <w:szCs w:val="17"/>
        </w:rPr>
        <w:lastRenderedPageBreak/>
        <w:t>сетям инженерно-технического обеспечения (далее - плата за подключение (технологическое присоединение)); принятие решения о проведении торгов (конкурсов, аукционов) или предоставлении земельных участков без проведения торгов (конкурсов, аукционов); 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 3)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 4)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ч.4 ст.30 Градостроительного кодекса РФ,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ч.6 ст.30 Градостроительного кодекса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1) виды разрешенного использования земельных участков и объектов капитального строительства;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ч.1 ст.36 Градостроительного кодекса РФ,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п.4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 года №83, при подготовке градостроительного плана земельного участка, предназначенного для строительства (реконструкции) объектов капитального строительства, технические условия, предусматривающие максимальную нагрузку, подготавливает орган местного самоуправления на основании: информации о разрешенном использовании земельного участка; предельных параметров разрешенного строительства (реконструкции) объектов капитального строительства, установленных в отношении данного земельного участка; региональных и (или) местных нормативов градостроительного проектирования; схем существующего и планируемого размещения объектов капитального строительства (тепло-, водоснабжения и водоотведения) федерального, регионального и местного значения, схем тепло-, водоснабжения и водоотведения; предельных (минимальных и (или) максимальных) размеров земельных участков. В случае если обеспечение отдельными видами ресурсов возможно осуществлять различными способами, орган местного самоуправления при подготовке градостроительного плана земельного участка определяет технические условия для всех возможных способов. В отношении застроенного земельного участка, а также после определения правообладателя земельного участка, предназначенного для строительства (реконструкции) объектов капитального строительства, в градостроительный план земельного участка включаются технические условия, выданные правообладателю земельного участка в соответствии с пунктами 5 - 12 настоящих Правил.</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ст.3 Закона Астраханской области «Об отдельных вопросах правового регулирования земельных отношений в Астраханской области от 04.03.2008 года №7\2008-ОЗ (далее Закон №7\2008-ОЗ) бесплатно в собственность граждан предоставляются земельные участки, находящиеся в государственной или муниципальной собственности, имеющим трех и более детей, - для индивидуального жилищного строительства по месту проживания либо в сельской местности по выбору гражданина, для садоводства, огородничества, ведения личного подсобного хозяйства в сельской местности.</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Частью 9 ст.3.1 Закона №7\2008-ОЗ определено - гражданам, имеющим трех и более детей, земельные участки предоставляются в порядке очередности с учетом даты и времени поступления их заявлений о предоставлении земельных участков, за исключением случая, установленного частью 9.1 настоящей статьи.</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Частью 9.1. ст.3.1 Закона №7\2008-ОЗ установлено - Гражданам, имеющим трех и более детей, не являющимся собственниками жилых помещений на территории Астраханской области, за исключением жилых помещений, площадь которых на одного члена семьи гражданина, имеющего трех и более детей, менее учетной нормы площади жилого помещения, установленной действующим законодательством, земельные участки для </w:t>
      </w:r>
      <w:r>
        <w:rPr>
          <w:rFonts w:ascii="Arial" w:hAnsi="Arial" w:cs="Arial"/>
          <w:color w:val="000000"/>
          <w:sz w:val="17"/>
          <w:szCs w:val="17"/>
        </w:rPr>
        <w:lastRenderedPageBreak/>
        <w:t>индивидуального жилищного строительства предоставляются в первоочередном порядке с учетом даты и времени поступления их заявлений о предоставлении земельных участков.</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(часть 9.1 введена Законом Астраханской области от 25.09.2012 N 57/2012-ОЗ).</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о предоставлении в собственность гражданину, имеющему трех и более детей, земельного участка бесплатно принимается уполномоченным органом или органом местного самоуправления муниципального образования в течение 14 дней после постановки земельного участка на кадастровый учет (ч.10 ст.3.1 Закона №7\2008-ОЗ).</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Уполномоченный орган или орган местного самоуправления муниципального образования не позднее 7 дней с момента принятия указанного в части 10 настоящей статьи решения информирует о нем гражданина, имеющего трех и более детей (ч.11 ст.3.1 Закона №7\2008-ОЗ).</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Постановлением</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№489 от 03.04.2014 года, в целях реализации статьи 3.1 Закона Астраханской области «Об отдельных вопросах правового регулирования земельных отношений в Астраханской области от 04.03.2008 года №7\2008-ОЗ, утвержден Порядок ведения учета граждан, имеющих трех и более детей, в целях предоставления земельных участков, находящихся в муниципальной собственности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земельных участков, государственная собственность на которые не разграничена, а также организации работ по формированию предоставляемых им земельных участков в собственность бесплатно для индивидуального жилищного строительства (далее – Порядок).</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п.2.1 Порядка прием заявления с прилагаемыми к нему документами о постановке на учет и предоставлении земельных участков для индивидуального жилищного строительства (далее – заявление) осуществляет комитет имущественных и земельных отношений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(далее - уполномоченный орган).</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Пунктом 2.3 Порядка установлено, что для постановки на учет и предоставления земельного участка для индивидуального жилищного строительства многодетные граждане, проживающие на территории Астраханской области, подают в уполномоченный орган заявление по форме, указанной в приложении №1, и копии документов, указанных в абзаце втором части 5 статьи 3.1 Закона (Закона №7\2008-ОЗ).</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п.2.6 Порядка, заявление с прилагаемыми к нему документами подлежит регистрации в журнале регистрации заявлений многодетных граждан муниципального образования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о предоставлении земельного участка с целью индивидуального жилищного строительства (далее – журнал регистрации заявлений).</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Каждому заявлению с учетом даты и времени его поступления присваиваются входящие номера.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Заявление многодетных граждан, имеющих право первоочередного получения земельных участков в собственность бесплатно, для индивидуального жилищного строительства рассматриваются уполномоченным органом в порядке очередности с учетом даты и времени поступления заявления (п.4.1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Уполномоченный орган, в течение трех рабочих дней с момента представления многодетным гражданином заявления и всех документов, направляет в Управление Федеральной службы государственной регистрации, кадастра и картографии по Астраханской области межведомственный запрос (в форме электронного документа или на бумажном носителе) о предоставлении информации о наличии или отсутствии реализованного заявителем и его супругом (супругой) права на однократное получение земельного участка для индивидуального жилищного строительства в собственность бесплатно на территории Астраханской области (далее – запрос) (п.4.2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 результатам ответа Управления Федеральной службы государственной регистрации, кадастра и картографии по Астраханской области на запрос, а также рассмотрения и проверки, представленных многодетным гражданином документов комиссия при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(далее - комиссия) принимает решение о постановке многодетного гражданина на учет для предоставления земельного участка либо об отказе в постановке многодетного гражданина на учет (п.4.3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протокола комиссии Уполномоченный орган готовит проект распоряжения администрации о постановке многодетного гражданина на учет либо об отказе в постановке гражданина на учет в течение 5 рабочих дней (п.4.4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Согласно п.3.1 Порядка, формирование земельных участков (актов выбора, утверждение границ межевание, постановка на кадастровый учет), предназначенных для предоставления многодетным семьям в собственность бесплатно для индивидуального жилищного строительства по месту проживания либо в сельской местности по выбору гражданина, для садоводства, огородничества, ведения личного подсобного хозяйства, крестьянского (фермерского) хозяйства (далее – Перечень), осуществляет Уполномоченный орган совместно с муниципальными образованиями городских и сельских поселений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района в соответствии с документацией по планировке территорий, а также на основании документов территориального планирования и градостроительного зонировании в порядке, установленном действующим законодательством Российской Федерации.</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Перечень земельных участков, предназначенных для формирования, предоставляются в Уполномоченный орган муниципальными образованиями городских и сельских поселений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района, которые должны содержать характеристики земельных участков, включая их адрес, ориентировочную площадь, разрешенное </w:t>
      </w:r>
      <w:r>
        <w:rPr>
          <w:rFonts w:ascii="Arial" w:hAnsi="Arial" w:cs="Arial"/>
          <w:color w:val="000000"/>
          <w:sz w:val="17"/>
          <w:szCs w:val="17"/>
        </w:rPr>
        <w:lastRenderedPageBreak/>
        <w:t>использование земельных участков, готовность инженерных сетей, с приложением схем-планов местоположения с топографическими материалами в течение 10 рабочих дней со дня получения запроса от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(п.3.2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После постановки на государственный кадастровый учет земельных участков Уполномоченный орган обеспечивает включение их в перечень земельных участков, предназначенных для предоставления Заявителям в собственность бесплатно (п.3.4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Перечни земельных участков, предназначенных для предоставления в собственность бесплатно для индивидуального жилищного строительства, а также изменения и дополнения к ним, утверждаются постановлением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и должны содержать характеристики земельных участков, включая их местоположение, адрес, кадастровый номер, площадь и вид разрешенного использования земельных участков (п.3.5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п.5.1 Порядка, земельные участки предоставляются заявителям, состоящим на учете в целях предоставления земельных участков с учетом первоочередности, в соответствии с настоящим Порядком и Законом. Заявителям земельные участки предоставляются в порядке очередности, с учетом даты и времени поступления их заявлений.</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направляет заказным письмом с уведомлением, в адрес многодетного гражданина уведомление с предложением предоставлении конкретного земельного участка в порядке начала нумерации земельных участков, предназначенных для бесплатного предоставления в собственность многодетным гражданам, или вручается адресату непосредственно. В указанном уведомлении должны содержаться адрес, кадастровый номер, площадь и вид разрешенного использования земельного участка (п.5.2 Порядка).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Как установлено в судебном заседании </w:t>
      </w:r>
      <w:proofErr w:type="spellStart"/>
      <w:r>
        <w:rPr>
          <w:rFonts w:ascii="Arial" w:hAnsi="Arial" w:cs="Arial"/>
          <w:color w:val="000000"/>
          <w:sz w:val="17"/>
          <w:szCs w:val="17"/>
        </w:rPr>
        <w:t>Ахтубинской</w:t>
      </w:r>
      <w:proofErr w:type="spellEnd"/>
      <w:r>
        <w:rPr>
          <w:rFonts w:ascii="Arial" w:hAnsi="Arial" w:cs="Arial"/>
          <w:color w:val="000000"/>
          <w:sz w:val="17"/>
          <w:szCs w:val="17"/>
        </w:rPr>
        <w:t xml:space="preserve"> городской прокуратурой по обращению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по вопросу о предоставлении многодетной семье земельного участка для индивидуального жилищного строительства проведена проверка исполнения норм земельного законодательства администрацией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 доводам прокуратуры выявлены нарушения администрацией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законодательства по предоставлению гражданам, имеющих трех и более детей, земельных участков, находящихся в муниципальной собственности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государственная собственность на которые не разграничена, а также организации работ по формированию предоставляемых земельных участков в собственность бесплатно для индивидуального жилищного строительства, в частности семье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имеющих троих</w:t>
      </w:r>
      <w:r>
        <w:rPr>
          <w:rStyle w:val="apple-converted-space"/>
          <w:rFonts w:ascii="Arial" w:hAnsi="Arial" w:cs="Arial"/>
          <w:color w:val="000000"/>
          <w:sz w:val="17"/>
          <w:szCs w:val="17"/>
        </w:rPr>
        <w:t> </w:t>
      </w:r>
      <w:r>
        <w:rPr>
          <w:rStyle w:val="others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детей. В связи с чем им предъявлены требования о признании бездействий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выразившееся в непредставлении семьи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имеющих трех</w:t>
      </w:r>
      <w:r>
        <w:rPr>
          <w:rStyle w:val="apple-converted-space"/>
          <w:rFonts w:ascii="Arial" w:hAnsi="Arial" w:cs="Arial"/>
          <w:color w:val="000000"/>
          <w:sz w:val="17"/>
          <w:szCs w:val="17"/>
        </w:rPr>
        <w:t> </w:t>
      </w:r>
      <w:r>
        <w:rPr>
          <w:rStyle w:val="others1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детей, земельного участка в собственность для индивидуального жилищного строительства бесплатно, незаконным, обязать администрацию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предоставить семье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xml:space="preserve"> в собственность, бесплатно, земельный участок в черте </w:t>
      </w:r>
      <w:proofErr w:type="spellStart"/>
      <w:r>
        <w:rPr>
          <w:rFonts w:ascii="Arial" w:hAnsi="Arial" w:cs="Arial"/>
          <w:color w:val="000000"/>
          <w:sz w:val="17"/>
          <w:szCs w:val="17"/>
        </w:rPr>
        <w:t>г.Ахтубинска</w:t>
      </w:r>
      <w:proofErr w:type="spellEnd"/>
      <w:r>
        <w:rPr>
          <w:rFonts w:ascii="Arial" w:hAnsi="Arial" w:cs="Arial"/>
          <w:color w:val="000000"/>
          <w:sz w:val="17"/>
          <w:szCs w:val="17"/>
        </w:rPr>
        <w:t xml:space="preserve"> для индивидуального жилищного строительства размером не менее 600 </w:t>
      </w:r>
      <w:proofErr w:type="spellStart"/>
      <w:r>
        <w:rPr>
          <w:rFonts w:ascii="Arial" w:hAnsi="Arial" w:cs="Arial"/>
          <w:color w:val="000000"/>
          <w:sz w:val="17"/>
          <w:szCs w:val="17"/>
        </w:rPr>
        <w:t>кв.м</w:t>
      </w:r>
      <w:proofErr w:type="spellEnd"/>
      <w:r>
        <w:rPr>
          <w:rFonts w:ascii="Arial" w:hAnsi="Arial" w:cs="Arial"/>
          <w:color w:val="000000"/>
          <w:sz w:val="17"/>
          <w:szCs w:val="17"/>
        </w:rPr>
        <w:t>.</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Кроме того, судом установлено, что</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Н.М., мать многодетной семьи имеющих трех</w:t>
      </w:r>
      <w:r>
        <w:rPr>
          <w:rStyle w:val="apple-converted-space"/>
          <w:rFonts w:ascii="Arial" w:hAnsi="Arial" w:cs="Arial"/>
          <w:color w:val="000000"/>
          <w:sz w:val="17"/>
          <w:szCs w:val="17"/>
        </w:rPr>
        <w:t> </w:t>
      </w:r>
      <w:r>
        <w:rPr>
          <w:rStyle w:val="others1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детей, обратилась с заявлением Уполномоченному лицу,</w:t>
      </w:r>
      <w:r>
        <w:rPr>
          <w:rStyle w:val="apple-converted-space"/>
          <w:rFonts w:ascii="Arial" w:hAnsi="Arial" w:cs="Arial"/>
          <w:color w:val="000000"/>
          <w:sz w:val="17"/>
          <w:szCs w:val="17"/>
        </w:rPr>
        <w:t> </w:t>
      </w:r>
      <w:r>
        <w:rPr>
          <w:rStyle w:val="others2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комитета имущественных и земельных отношений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о постановке на учет и предоставлении земельного участка для индивидуального жилищного строительства и представила соответствующий пакет документов (л.д.16-35).</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Распоряжением</w:t>
      </w:r>
      <w:r>
        <w:rPr>
          <w:rStyle w:val="apple-converted-space"/>
          <w:rFonts w:ascii="Arial" w:hAnsi="Arial" w:cs="Arial"/>
          <w:color w:val="000000"/>
          <w:sz w:val="17"/>
          <w:szCs w:val="17"/>
        </w:rPr>
        <w:t> </w:t>
      </w:r>
      <w:r>
        <w:rPr>
          <w:rStyle w:val="others12"/>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администрации,</w:t>
      </w:r>
      <w:r>
        <w:rPr>
          <w:rStyle w:val="apple-converted-space"/>
          <w:rFonts w:ascii="Arial" w:hAnsi="Arial" w:cs="Arial"/>
          <w:color w:val="000000"/>
          <w:sz w:val="17"/>
          <w:szCs w:val="17"/>
        </w:rPr>
        <w:t> </w:t>
      </w:r>
      <w:r>
        <w:rPr>
          <w:rStyle w:val="others2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комитета имущественных и земельных отношений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№173 от 25.09.2013 года «О постановке на учет граждан, имеющих трех и более детей в целях предоставления земельных участков для индивидуального жилищного строительства»,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Н.М. поставлена на учет под</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(л.д.36).</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целью получения перечня земельных участков, предназначенных для формирования и последующего передачи многодетным семьям (в том числе и для семьи </w:t>
      </w:r>
      <w:proofErr w:type="spellStart"/>
      <w:r>
        <w:rPr>
          <w:rFonts w:ascii="Arial" w:hAnsi="Arial" w:cs="Arial"/>
          <w:color w:val="000000"/>
          <w:sz w:val="17"/>
          <w:szCs w:val="17"/>
        </w:rPr>
        <w:t>Сунагатовых</w:t>
      </w:r>
      <w:proofErr w:type="spellEnd"/>
      <w:r>
        <w:rPr>
          <w:rFonts w:ascii="Arial" w:hAnsi="Arial" w:cs="Arial"/>
          <w:color w:val="000000"/>
          <w:sz w:val="17"/>
          <w:szCs w:val="17"/>
        </w:rPr>
        <w:t>) в собственность бесплатно для индивидуального жилищного строительства, 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направляла в адрес администрации МО «Город Ахтубинск» соответствующие запросы, что подтверждается представленными представителем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письмами.</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следует из пояснений представителя администрации МО «Город Ахтубинск», данными в судебном заседании и подтверждено представленными им в судебное заседание документами, обращения поступившие из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по вопросу согласования выделения земельных участков гражданам, имеющих трех и более детей было рассмотрено, однако администрация МО «Город Ахтубинск» не может представить соответствующие сведения, поскольку не располагает на данный момент сформированными земельными участками. К формированию земельных участков данной категории планируется приступить в</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с подготовки документации по планировке территорий (Северный городок) под индивидуальное жилищное строительство.</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Таким образом, в судебном заседании установлено, что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Н.М. была поставлена на учет в соответствии с Законом Астраханской области от 04.03.2008 года №7\2008-ОЗ «Об отдельных вопросах правового </w:t>
      </w:r>
      <w:r>
        <w:rPr>
          <w:rFonts w:ascii="Arial" w:hAnsi="Arial" w:cs="Arial"/>
          <w:color w:val="000000"/>
          <w:sz w:val="17"/>
          <w:szCs w:val="17"/>
        </w:rPr>
        <w:lastRenderedPageBreak/>
        <w:t>регулирования земельных отношений в Астраханской области», Порядком ведения учета граждан, имеющих трех и более детей, в целях предоставления земельных участков, находящихся в муниципальной собственности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земельных участков, государственная собственность на которые не разграничена, а также организации работ по формированию предоставляемых им земельных участков в собственность бесплатно для индивидуального жилищного строительства, утвержденного Постановлением</w:t>
      </w:r>
      <w:r>
        <w:rPr>
          <w:rStyle w:val="apple-converted-space"/>
          <w:rFonts w:ascii="Arial" w:hAnsi="Arial" w:cs="Arial"/>
          <w:color w:val="000000"/>
          <w:sz w:val="17"/>
          <w:szCs w:val="17"/>
        </w:rPr>
        <w:t> </w:t>
      </w:r>
      <w:r>
        <w:rPr>
          <w:rStyle w:val="others13"/>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№489 от 03.04.2014 года, как многодетная, имеющая трех детей, для предоставления земельного участка для индивидуального жилищного строительства.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не имела возможности представить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конкретный сформированный земельный участок, с указанием адреса, кадастрового номера, площади и вида разрешенного использования, поскольку администрация МО «Город Ахтубинск» не представила в администрацию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перечни (сведений) земельных участков, предназначенных для формирования, с указанием характеристики земельных участков, адреса, ориентировочной площади, разрешенное использование земельных участков, готовность инженерных сетей, с приложением схем-планов местоположения с топографического материала.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ч.1 ст.3 ГПК РФ заинтересованное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 Суд возбуждает гражданское дело по заявлению лица, обратившегося за защитой своих прав, свобод и законных интересов (ч.1 ст.4 ГПК РФ).</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Статьей 46 Конституции Российской Федерации, нормы главы 25 ГПК РФ предусматривают право гражданина обратиться в суд за защитой своих прав и свобод с заявлением об оспаривании решений, действий (бездействия) органов государственной власти, должностных лиц, в результате которых, по мнению указанных лиц, были нарушены их права и свободы или созданы препятствия к осуществлению ими прав и свобод, либо на них незаконно возложена какая-либо обязанность, или они незаконно привлечены к ответственности.</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ч.1 ст.254 ГПК РФ гражданин, организация вправе оспорить решение, действие (бездействие) органа государственной власти, органов местного самоуправления, должностного лица, государственного или муниципального служащего, если считает, что нарушены их права и свободы.</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 решениям, действиям, оспариваемым в порядке гражданского судопроизводства, относятся коллегиальные и единоличные решения, действия (бездействие), в результате которых нарушены права и свободы гражданина, созданы препятствия к осуществлению гражданином его прав и свобод или на гражданина незаконно возложена какая-либо обязанность или он незаконно привлечен к ответственности (ст.255 ГПК РФ).</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пункте 28 Постановления Пленума Верховного Суда Российской Федерации от 10.02.2009 №2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разъясняется, что исходя из положений ст.258 ГПК РФ, суд удовлетворяет заявление об оспаривании решения, действия (бездействия) органа государственной власти, органа местного самоуправления, должностного лица, государственного и муниципального служащего, если установит, что оспариваемое решение, действие (бездействие) нарушает права и свободы заявителя, а также не соответствует закону или иному нормативному правовому акту.</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Законодатель предусмотрел, что удовлетворение требований, рассматриваемых в порядке главы 25 УПК РФ, возможно лишь при наличии одновременно двух обстоятельств: незаконности действий (бездействия) </w:t>
      </w:r>
      <w:proofErr w:type="gramStart"/>
      <w:r>
        <w:rPr>
          <w:rFonts w:ascii="Arial" w:hAnsi="Arial" w:cs="Arial"/>
          <w:color w:val="000000"/>
          <w:sz w:val="17"/>
          <w:szCs w:val="17"/>
        </w:rPr>
        <w:t>должностного лица</w:t>
      </w:r>
      <w:proofErr w:type="gramEnd"/>
      <w:r>
        <w:rPr>
          <w:rFonts w:ascii="Arial" w:hAnsi="Arial" w:cs="Arial"/>
          <w:color w:val="000000"/>
          <w:sz w:val="17"/>
          <w:szCs w:val="17"/>
        </w:rPr>
        <w:t xml:space="preserve"> либо напротив принятого им решения и реального нарушения прав заявителя.</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 </w:t>
      </w:r>
      <w:proofErr w:type="spellStart"/>
      <w:r>
        <w:rPr>
          <w:rFonts w:ascii="Arial" w:hAnsi="Arial" w:cs="Arial"/>
          <w:color w:val="000000"/>
          <w:sz w:val="17"/>
          <w:szCs w:val="17"/>
        </w:rPr>
        <w:t>абз</w:t>
      </w:r>
      <w:proofErr w:type="spellEnd"/>
      <w:r>
        <w:rPr>
          <w:rFonts w:ascii="Arial" w:hAnsi="Arial" w:cs="Arial"/>
          <w:color w:val="000000"/>
          <w:sz w:val="17"/>
          <w:szCs w:val="17"/>
        </w:rPr>
        <w:t>. 4 Верховного Суда Российской Федерации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от 10 февраля 2009 года №2, к бездействию относится неисполнение органом государственной власти, органом местного самоуправления, должностным лицом, государственным или муниципальным служащим обязанности, возложенной на них нормативными правовыми и иными актами, определяющими полномочия этих лиц (должностными инструкциями, положениями, регламентами, приказами).</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 не может согласиться с доводами представителя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Абдуллаевой Т.А. о том, что 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нарушила нормы земельного законодательства, не представила многодетной семье имеющих трех</w:t>
      </w:r>
      <w:r>
        <w:rPr>
          <w:rStyle w:val="apple-converted-space"/>
          <w:rFonts w:ascii="Arial" w:hAnsi="Arial" w:cs="Arial"/>
          <w:color w:val="000000"/>
          <w:sz w:val="17"/>
          <w:szCs w:val="17"/>
        </w:rPr>
        <w:t> </w:t>
      </w:r>
      <w:r>
        <w:rPr>
          <w:rStyle w:val="others1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детей, по заявлению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земельный участок в собственность для индивидуального жилищного строительства, бездействовала, исходя из следующего.</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others15"/>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принято постановление №489 от 03.04.2014 года, которым утвержден Порядок ведения учета граждан, имеющих трех и более детей, в целях предоставления земельных участков, находящихся в муниципальной собственности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земельных участков, государственная собственность на которые не разграничена, а также организации работ по формированию предоставляемых им земельных участков в собственность бесплатно для индивидуального жилищного строительства.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 xml:space="preserve">В соответствии с утвержденным порядком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Н.М. подала заявление и на основании распоряжения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№173 от 25.09.2013 года поставлена на учет как имеющая троих</w:t>
      </w:r>
      <w:r>
        <w:rPr>
          <w:rStyle w:val="apple-converted-space"/>
          <w:rFonts w:ascii="Arial" w:hAnsi="Arial" w:cs="Arial"/>
          <w:color w:val="000000"/>
          <w:sz w:val="17"/>
          <w:szCs w:val="17"/>
        </w:rPr>
        <w:t> </w:t>
      </w:r>
      <w:r>
        <w:rPr>
          <w:rStyle w:val="others24"/>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детей в целях предоставления земельного участка для индивидуального жилищного строительства.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утвержденным Порядком администрация МО «Город Ахтубинск» предоставляет в уполномоченный орган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перечень земельных участков, предназначенных для формирования с содержанием характеристики земельных участков, адреса, ориентировочной площади, разрешенного использования земельных участков, готовность инженерных сетей, с приложением схем-планов местоположения с топографического материала.</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получении из администрации МО «Город Ахтубинск» указанного перечня Уполномоченное лицо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проводит постановку на государственный кадастровый учет земельных участков, включает их в перечень земельных участков, предназначенных для предоставления заявителям в собственность.</w:t>
      </w:r>
    </w:p>
    <w:p w:rsidR="00FF1F56" w:rsidRDefault="00FF1F56" w:rsidP="00FF1F56">
      <w:pPr>
        <w:pStyle w:val="msoclassconsplusnormal"/>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Исходя из изложенного, учитывая, что 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не получила из администрации МО «Город Ахтубинск» соответствующего перечня земельных участков, она не имела возможности предоставить сформированный земельный участок с кадастровым номером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в порядке очередности с учетом даты и времени поступления ее заявления, суд не усматривает нарушения прав заявителя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В требованиях необходимо отказать.</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Руководствуясь ст.ст.194-199, 254-258 ГПК РФ,</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Р Е Ш И Л:</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удовлетворении заявления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в защиту прав и интересов </w:t>
      </w:r>
      <w:proofErr w:type="spellStart"/>
      <w:r>
        <w:rPr>
          <w:rFonts w:ascii="Arial" w:hAnsi="Arial" w:cs="Arial"/>
          <w:color w:val="000000"/>
          <w:sz w:val="17"/>
          <w:szCs w:val="17"/>
        </w:rPr>
        <w:t>Сунагатовой</w:t>
      </w:r>
      <w:proofErr w:type="spellEnd"/>
      <w:r>
        <w:rPr>
          <w:rFonts w:ascii="Arial" w:hAnsi="Arial" w:cs="Arial"/>
          <w:color w:val="000000"/>
          <w:sz w:val="17"/>
          <w:szCs w:val="17"/>
        </w:rPr>
        <w:t xml:space="preserve"> Н.М., </w:t>
      </w:r>
      <w:proofErr w:type="spellStart"/>
      <w:r>
        <w:rPr>
          <w:rFonts w:ascii="Arial" w:hAnsi="Arial" w:cs="Arial"/>
          <w:color w:val="000000"/>
          <w:sz w:val="17"/>
          <w:szCs w:val="17"/>
        </w:rPr>
        <w:t>Сунагатова</w:t>
      </w:r>
      <w:proofErr w:type="spellEnd"/>
      <w:r>
        <w:rPr>
          <w:rFonts w:ascii="Arial" w:hAnsi="Arial" w:cs="Arial"/>
          <w:color w:val="000000"/>
          <w:sz w:val="17"/>
          <w:szCs w:val="17"/>
        </w:rPr>
        <w:t xml:space="preserve"> Р.А., действующего за себя и в интересах</w:t>
      </w:r>
      <w:r>
        <w:rPr>
          <w:rStyle w:val="apple-converted-space"/>
          <w:rFonts w:ascii="Arial" w:hAnsi="Arial" w:cs="Arial"/>
          <w:color w:val="000000"/>
          <w:sz w:val="17"/>
          <w:szCs w:val="17"/>
        </w:rPr>
        <w:t> </w:t>
      </w:r>
      <w:r>
        <w:rPr>
          <w:rStyle w:val="others1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детей </w:t>
      </w:r>
      <w:proofErr w:type="spellStart"/>
      <w:r>
        <w:rPr>
          <w:rFonts w:ascii="Arial" w:hAnsi="Arial" w:cs="Arial"/>
          <w:color w:val="000000"/>
          <w:sz w:val="17"/>
          <w:szCs w:val="17"/>
        </w:rPr>
        <w:t>Сунагатовой</w:t>
      </w:r>
      <w:proofErr w:type="spellEnd"/>
      <w:r>
        <w:rPr>
          <w:rStyle w:val="apple-converted-space"/>
          <w:rFonts w:ascii="Arial" w:hAnsi="Arial" w:cs="Arial"/>
          <w:color w:val="000000"/>
          <w:sz w:val="17"/>
          <w:szCs w:val="17"/>
        </w:rPr>
        <w:t> </w:t>
      </w:r>
      <w:r>
        <w:rPr>
          <w:rStyle w:val="fio21"/>
          <w:rFonts w:ascii="Arial" w:hAnsi="Arial" w:cs="Arial"/>
          <w:color w:val="000000"/>
          <w:sz w:val="17"/>
          <w:szCs w:val="17"/>
        </w:rPr>
        <w:t>Д.Р.</w:t>
      </w:r>
      <w:r>
        <w:rPr>
          <w:rFonts w:ascii="Arial" w:hAnsi="Arial" w:cs="Arial"/>
          <w:color w:val="000000"/>
          <w:sz w:val="17"/>
          <w:szCs w:val="17"/>
        </w:rPr>
        <w:t xml:space="preserve">, </w:t>
      </w:r>
      <w:proofErr w:type="spellStart"/>
      <w:r>
        <w:rPr>
          <w:rFonts w:ascii="Arial" w:hAnsi="Arial" w:cs="Arial"/>
          <w:color w:val="000000"/>
          <w:sz w:val="17"/>
          <w:szCs w:val="17"/>
        </w:rPr>
        <w:t>Сунагатовой</w:t>
      </w:r>
      <w:proofErr w:type="spellEnd"/>
      <w:r>
        <w:rPr>
          <w:rStyle w:val="apple-converted-space"/>
          <w:rFonts w:ascii="Arial" w:hAnsi="Arial" w:cs="Arial"/>
          <w:color w:val="000000"/>
          <w:sz w:val="17"/>
          <w:szCs w:val="17"/>
        </w:rPr>
        <w:t> </w:t>
      </w:r>
      <w:r>
        <w:rPr>
          <w:rStyle w:val="fio22"/>
          <w:rFonts w:ascii="Arial" w:hAnsi="Arial" w:cs="Arial"/>
          <w:color w:val="000000"/>
          <w:sz w:val="17"/>
          <w:szCs w:val="17"/>
        </w:rPr>
        <w:t>А.Р.</w:t>
      </w:r>
      <w:r>
        <w:rPr>
          <w:rFonts w:ascii="Arial" w:hAnsi="Arial" w:cs="Arial"/>
          <w:color w:val="000000"/>
          <w:sz w:val="17"/>
          <w:szCs w:val="17"/>
        </w:rPr>
        <w:t xml:space="preserve">, </w:t>
      </w:r>
      <w:proofErr w:type="spellStart"/>
      <w:r>
        <w:rPr>
          <w:rFonts w:ascii="Arial" w:hAnsi="Arial" w:cs="Arial"/>
          <w:color w:val="000000"/>
          <w:sz w:val="17"/>
          <w:szCs w:val="17"/>
        </w:rPr>
        <w:t>Сунагатова</w:t>
      </w:r>
      <w:proofErr w:type="spellEnd"/>
      <w:r>
        <w:rPr>
          <w:rStyle w:val="apple-converted-space"/>
          <w:rFonts w:ascii="Arial" w:hAnsi="Arial" w:cs="Arial"/>
          <w:color w:val="000000"/>
          <w:sz w:val="17"/>
          <w:szCs w:val="17"/>
        </w:rPr>
        <w:t> </w:t>
      </w:r>
      <w:r>
        <w:rPr>
          <w:rStyle w:val="fio23"/>
          <w:rFonts w:ascii="Arial" w:hAnsi="Arial" w:cs="Arial"/>
          <w:color w:val="000000"/>
          <w:sz w:val="17"/>
          <w:szCs w:val="17"/>
        </w:rPr>
        <w:t>Г.Р.</w:t>
      </w:r>
      <w:r>
        <w:rPr>
          <w:rFonts w:ascii="Arial" w:hAnsi="Arial" w:cs="Arial"/>
          <w:color w:val="000000"/>
          <w:sz w:val="17"/>
          <w:szCs w:val="17"/>
        </w:rPr>
        <w:t>, к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в лице комитета имущественных и земельных отношений, </w:t>
      </w:r>
      <w:bookmarkStart w:id="0" w:name="_GoBack"/>
      <w:r>
        <w:rPr>
          <w:rFonts w:ascii="Arial" w:hAnsi="Arial" w:cs="Arial"/>
          <w:color w:val="000000"/>
          <w:sz w:val="17"/>
          <w:szCs w:val="17"/>
        </w:rPr>
        <w:t>о признании бездействия незаконным</w:t>
      </w:r>
      <w:bookmarkEnd w:id="0"/>
      <w:r>
        <w:rPr>
          <w:rFonts w:ascii="Arial" w:hAnsi="Arial" w:cs="Arial"/>
          <w:color w:val="000000"/>
          <w:sz w:val="17"/>
          <w:szCs w:val="17"/>
        </w:rPr>
        <w:t xml:space="preserve"> и понуждении к устранению нарушений федерального законодательства, заинтересованное лицо администрация МО «Город Ахтубинск», отказать.</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Решение может быть обжаловано в апелляционном порядке в течении месяца со дня принятия решения в окончательной форме в судебную коллегию по гражданским делам Астраханского областного суда через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районный суд.</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изготовлено на компьютере в совещательной комнате.</w:t>
      </w:r>
    </w:p>
    <w:p w:rsidR="00FF1F56" w:rsidRDefault="00FF1F56" w:rsidP="00FF1F56">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FF1F56" w:rsidRDefault="00FF1F56"/>
    <w:sectPr w:rsidR="00FF1F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9A"/>
    <w:rsid w:val="005B559A"/>
    <w:rsid w:val="006B7587"/>
    <w:rsid w:val="00FF1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5AAC1-5501-4F52-B15F-42880BD2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1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F1F56"/>
  </w:style>
  <w:style w:type="character" w:customStyle="1" w:styleId="others1">
    <w:name w:val="others1"/>
    <w:basedOn w:val="a0"/>
    <w:rsid w:val="00FF1F56"/>
  </w:style>
  <w:style w:type="character" w:customStyle="1" w:styleId="fio18">
    <w:name w:val="fio18"/>
    <w:basedOn w:val="a0"/>
    <w:rsid w:val="00FF1F56"/>
  </w:style>
  <w:style w:type="character" w:customStyle="1" w:styleId="fio19">
    <w:name w:val="fio19"/>
    <w:basedOn w:val="a0"/>
    <w:rsid w:val="00FF1F56"/>
  </w:style>
  <w:style w:type="character" w:customStyle="1" w:styleId="fio20">
    <w:name w:val="fio20"/>
    <w:basedOn w:val="a0"/>
    <w:rsid w:val="00FF1F56"/>
  </w:style>
  <w:style w:type="character" w:customStyle="1" w:styleId="others2">
    <w:name w:val="others2"/>
    <w:basedOn w:val="a0"/>
    <w:rsid w:val="00FF1F56"/>
  </w:style>
  <w:style w:type="character" w:customStyle="1" w:styleId="others17">
    <w:name w:val="others17"/>
    <w:basedOn w:val="a0"/>
    <w:rsid w:val="00FF1F56"/>
  </w:style>
  <w:style w:type="character" w:customStyle="1" w:styleId="data2">
    <w:name w:val="data2"/>
    <w:basedOn w:val="a0"/>
    <w:rsid w:val="00FF1F56"/>
  </w:style>
  <w:style w:type="character" w:customStyle="1" w:styleId="nomer2">
    <w:name w:val="nomer2"/>
    <w:basedOn w:val="a0"/>
    <w:rsid w:val="00FF1F56"/>
  </w:style>
  <w:style w:type="character" w:customStyle="1" w:styleId="others20">
    <w:name w:val="others20"/>
    <w:basedOn w:val="a0"/>
    <w:rsid w:val="00FF1F56"/>
  </w:style>
  <w:style w:type="character" w:customStyle="1" w:styleId="others18">
    <w:name w:val="others18"/>
    <w:basedOn w:val="a0"/>
    <w:rsid w:val="00FF1F56"/>
  </w:style>
  <w:style w:type="character" w:customStyle="1" w:styleId="others19">
    <w:name w:val="others19"/>
    <w:basedOn w:val="a0"/>
    <w:rsid w:val="00FF1F56"/>
  </w:style>
  <w:style w:type="character" w:customStyle="1" w:styleId="others21">
    <w:name w:val="others21"/>
    <w:basedOn w:val="a0"/>
    <w:rsid w:val="00FF1F56"/>
  </w:style>
  <w:style w:type="character" w:customStyle="1" w:styleId="others5">
    <w:name w:val="others5"/>
    <w:basedOn w:val="a0"/>
    <w:rsid w:val="00FF1F56"/>
  </w:style>
  <w:style w:type="character" w:customStyle="1" w:styleId="others6">
    <w:name w:val="others6"/>
    <w:basedOn w:val="a0"/>
    <w:rsid w:val="00FF1F56"/>
  </w:style>
  <w:style w:type="character" w:customStyle="1" w:styleId="address2">
    <w:name w:val="address2"/>
    <w:basedOn w:val="a0"/>
    <w:rsid w:val="00FF1F56"/>
  </w:style>
  <w:style w:type="character" w:customStyle="1" w:styleId="others7">
    <w:name w:val="others7"/>
    <w:basedOn w:val="a0"/>
    <w:rsid w:val="00FF1F56"/>
  </w:style>
  <w:style w:type="paragraph" w:customStyle="1" w:styleId="msoclassconsplusnormal">
    <w:name w:val="msoclassconsplusnormal"/>
    <w:basedOn w:val="a"/>
    <w:rsid w:val="00FF1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thers8">
    <w:name w:val="others8"/>
    <w:basedOn w:val="a0"/>
    <w:rsid w:val="00FF1F56"/>
  </w:style>
  <w:style w:type="character" w:customStyle="1" w:styleId="others9">
    <w:name w:val="others9"/>
    <w:basedOn w:val="a0"/>
    <w:rsid w:val="00FF1F56"/>
  </w:style>
  <w:style w:type="character" w:customStyle="1" w:styleId="others10">
    <w:name w:val="others10"/>
    <w:basedOn w:val="a0"/>
    <w:rsid w:val="00FF1F56"/>
  </w:style>
  <w:style w:type="character" w:customStyle="1" w:styleId="others11">
    <w:name w:val="others11"/>
    <w:basedOn w:val="a0"/>
    <w:rsid w:val="00FF1F56"/>
  </w:style>
  <w:style w:type="character" w:customStyle="1" w:styleId="others22">
    <w:name w:val="others22"/>
    <w:basedOn w:val="a0"/>
    <w:rsid w:val="00FF1F56"/>
  </w:style>
  <w:style w:type="character" w:customStyle="1" w:styleId="others12">
    <w:name w:val="others12"/>
    <w:basedOn w:val="a0"/>
    <w:rsid w:val="00FF1F56"/>
  </w:style>
  <w:style w:type="character" w:customStyle="1" w:styleId="others23">
    <w:name w:val="others23"/>
    <w:basedOn w:val="a0"/>
    <w:rsid w:val="00FF1F56"/>
  </w:style>
  <w:style w:type="character" w:customStyle="1" w:styleId="others13">
    <w:name w:val="others13"/>
    <w:basedOn w:val="a0"/>
    <w:rsid w:val="00FF1F56"/>
  </w:style>
  <w:style w:type="character" w:customStyle="1" w:styleId="others14">
    <w:name w:val="others14"/>
    <w:basedOn w:val="a0"/>
    <w:rsid w:val="00FF1F56"/>
  </w:style>
  <w:style w:type="character" w:customStyle="1" w:styleId="others15">
    <w:name w:val="others15"/>
    <w:basedOn w:val="a0"/>
    <w:rsid w:val="00FF1F56"/>
  </w:style>
  <w:style w:type="character" w:customStyle="1" w:styleId="others24">
    <w:name w:val="others24"/>
    <w:basedOn w:val="a0"/>
    <w:rsid w:val="00FF1F56"/>
  </w:style>
  <w:style w:type="character" w:customStyle="1" w:styleId="others16">
    <w:name w:val="others16"/>
    <w:basedOn w:val="a0"/>
    <w:rsid w:val="00FF1F56"/>
  </w:style>
  <w:style w:type="character" w:customStyle="1" w:styleId="fio21">
    <w:name w:val="fio21"/>
    <w:basedOn w:val="a0"/>
    <w:rsid w:val="00FF1F56"/>
  </w:style>
  <w:style w:type="character" w:customStyle="1" w:styleId="fio22">
    <w:name w:val="fio22"/>
    <w:basedOn w:val="a0"/>
    <w:rsid w:val="00FF1F56"/>
  </w:style>
  <w:style w:type="character" w:customStyle="1" w:styleId="fio23">
    <w:name w:val="fio23"/>
    <w:basedOn w:val="a0"/>
    <w:rsid w:val="00FF1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621638">
      <w:bodyDiv w:val="1"/>
      <w:marLeft w:val="0"/>
      <w:marRight w:val="0"/>
      <w:marTop w:val="0"/>
      <w:marBottom w:val="0"/>
      <w:divBdr>
        <w:top w:val="none" w:sz="0" w:space="0" w:color="auto"/>
        <w:left w:val="none" w:sz="0" w:space="0" w:color="auto"/>
        <w:bottom w:val="none" w:sz="0" w:space="0" w:color="auto"/>
        <w:right w:val="none" w:sz="0" w:space="0" w:color="auto"/>
      </w:divBdr>
    </w:div>
    <w:div w:id="1109204628">
      <w:bodyDiv w:val="1"/>
      <w:marLeft w:val="0"/>
      <w:marRight w:val="0"/>
      <w:marTop w:val="0"/>
      <w:marBottom w:val="0"/>
      <w:divBdr>
        <w:top w:val="none" w:sz="0" w:space="0" w:color="auto"/>
        <w:left w:val="none" w:sz="0" w:space="0" w:color="auto"/>
        <w:bottom w:val="none" w:sz="0" w:space="0" w:color="auto"/>
        <w:right w:val="none" w:sz="0" w:space="0" w:color="auto"/>
      </w:divBdr>
      <w:divsChild>
        <w:div w:id="638848566">
          <w:marLeft w:val="0"/>
          <w:marRight w:val="0"/>
          <w:marTop w:val="0"/>
          <w:marBottom w:val="0"/>
          <w:divBdr>
            <w:top w:val="single" w:sz="6" w:space="0" w:color="818181"/>
            <w:left w:val="single" w:sz="6" w:space="0" w:color="818181"/>
            <w:bottom w:val="single" w:sz="6" w:space="0" w:color="818181"/>
            <w:right w:val="single" w:sz="6" w:space="0" w:color="818181"/>
          </w:divBdr>
          <w:divsChild>
            <w:div w:id="2124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htubinsky.ast.sudrf.ru/modules.php?name=sud_delo&amp;srv_num=1&amp;name_op=doc&amp;number=2073970&amp;delo_id=1540005&amp;new=0&amp;text_number=1&amp;case_id=19903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5778</Words>
  <Characters>32940</Characters>
  <Application>Microsoft Office Word</Application>
  <DocSecurity>0</DocSecurity>
  <Lines>274</Lines>
  <Paragraphs>77</Paragraphs>
  <ScaleCrop>false</ScaleCrop>
  <Company/>
  <LinksUpToDate>false</LinksUpToDate>
  <CharactersWithSpaces>38641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2015-08-18T08:10:00Z</dcterms:created>
  <dcterms:modified xsi:type="dcterms:W3CDTF">2015-08-18T08:12:00Z</dcterms:modified>
</cp:coreProperties>
</file>